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A96" w:rsidRDefault="006E0A96" w:rsidP="006E0A96">
      <w:pPr>
        <w:pStyle w:val="a8"/>
        <w:jc w:val="center"/>
        <w:rPr>
          <w:rFonts w:ascii="Times New Roman" w:hAnsi="Times New Roman" w:cs="Times New Roman"/>
          <w:b/>
          <w:sz w:val="32"/>
          <w:szCs w:val="32"/>
        </w:rPr>
      </w:pPr>
      <w:r>
        <w:rPr>
          <w:b/>
          <w:noProof/>
        </w:rPr>
        <w:drawing>
          <wp:inline distT="0" distB="0" distL="0" distR="0">
            <wp:extent cx="904875" cy="9048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rsidR="006E0A96" w:rsidRDefault="006E0A96" w:rsidP="006E0A96">
      <w:pPr>
        <w:pStyle w:val="a8"/>
        <w:jc w:val="center"/>
        <w:rPr>
          <w:rFonts w:ascii="Times New Roman" w:hAnsi="Times New Roman" w:cs="Times New Roman"/>
          <w:b/>
          <w:sz w:val="32"/>
          <w:szCs w:val="32"/>
        </w:rPr>
      </w:pPr>
      <w:r w:rsidRPr="00D30B30">
        <w:rPr>
          <w:rFonts w:ascii="Times New Roman" w:hAnsi="Times New Roman" w:cs="Times New Roman"/>
          <w:b/>
          <w:sz w:val="32"/>
          <w:szCs w:val="32"/>
        </w:rPr>
        <w:t>ГЛАВА</w:t>
      </w:r>
    </w:p>
    <w:p w:rsidR="006E0A96" w:rsidRPr="00D30B30" w:rsidRDefault="006E0A96" w:rsidP="006E0A96">
      <w:pPr>
        <w:pStyle w:val="a8"/>
        <w:jc w:val="center"/>
        <w:rPr>
          <w:rFonts w:ascii="Times New Roman" w:hAnsi="Times New Roman" w:cs="Times New Roman"/>
          <w:b/>
          <w:sz w:val="32"/>
          <w:szCs w:val="32"/>
        </w:rPr>
      </w:pPr>
      <w:r w:rsidRPr="00D30B30">
        <w:rPr>
          <w:rFonts w:ascii="Times New Roman" w:hAnsi="Times New Roman" w:cs="Times New Roman"/>
          <w:b/>
          <w:sz w:val="32"/>
          <w:szCs w:val="32"/>
        </w:rPr>
        <w:t xml:space="preserve">МУНИЦИПАЛЬНОГО ОБРАЗОВАНИЯ </w:t>
      </w:r>
    </w:p>
    <w:p w:rsidR="006E0A96" w:rsidRPr="00D30B30" w:rsidRDefault="006E0A96" w:rsidP="006E0A96">
      <w:pPr>
        <w:pStyle w:val="a8"/>
        <w:jc w:val="center"/>
        <w:rPr>
          <w:rFonts w:ascii="Times New Roman" w:hAnsi="Times New Roman" w:cs="Times New Roman"/>
          <w:b/>
          <w:sz w:val="32"/>
          <w:szCs w:val="32"/>
        </w:rPr>
      </w:pPr>
      <w:r w:rsidRPr="00D30B30">
        <w:rPr>
          <w:rFonts w:ascii="Times New Roman" w:hAnsi="Times New Roman" w:cs="Times New Roman"/>
          <w:b/>
          <w:sz w:val="32"/>
          <w:szCs w:val="32"/>
        </w:rPr>
        <w:t>ЧУКОТСКИЙ МУНИЦИПАЛЬНЫЙ РАЙОН</w:t>
      </w:r>
    </w:p>
    <w:p w:rsidR="006E0A96" w:rsidRPr="00D30B30" w:rsidRDefault="006E0A96" w:rsidP="006E0A96">
      <w:pPr>
        <w:pStyle w:val="a8"/>
        <w:rPr>
          <w:rStyle w:val="a9"/>
          <w:rFonts w:ascii="Times New Roman" w:hAnsi="Times New Roman" w:cs="Times New Roman"/>
        </w:rPr>
      </w:pPr>
    </w:p>
    <w:p w:rsidR="006E0A96" w:rsidRPr="00D30B30" w:rsidRDefault="006E0A96" w:rsidP="006E0A96">
      <w:pPr>
        <w:pStyle w:val="a8"/>
        <w:jc w:val="center"/>
        <w:rPr>
          <w:rStyle w:val="a9"/>
          <w:rFonts w:ascii="Times New Roman" w:hAnsi="Times New Roman" w:cs="Times New Roman"/>
          <w:sz w:val="32"/>
          <w:szCs w:val="32"/>
        </w:rPr>
      </w:pPr>
      <w:r w:rsidRPr="00D30B30">
        <w:rPr>
          <w:rStyle w:val="a9"/>
          <w:rFonts w:ascii="Times New Roman" w:hAnsi="Times New Roman" w:cs="Times New Roman"/>
          <w:sz w:val="32"/>
          <w:szCs w:val="32"/>
        </w:rPr>
        <w:t>РАСПОРЯЖЕНИЕ</w:t>
      </w:r>
    </w:p>
    <w:p w:rsidR="006E0A96" w:rsidRPr="00D30B30" w:rsidRDefault="006E0A96" w:rsidP="006E0A96"/>
    <w:p w:rsidR="006E0A96" w:rsidRPr="00D30B30" w:rsidRDefault="006E0A96" w:rsidP="006E0A96">
      <w:pPr>
        <w:jc w:val="both"/>
        <w:rPr>
          <w:sz w:val="28"/>
          <w:szCs w:val="28"/>
        </w:rPr>
      </w:pPr>
      <w:r>
        <w:rPr>
          <w:sz w:val="28"/>
          <w:szCs w:val="28"/>
        </w:rPr>
        <w:t xml:space="preserve">от </w:t>
      </w:r>
      <w:r w:rsidR="003B3EEA">
        <w:rPr>
          <w:sz w:val="28"/>
          <w:szCs w:val="28"/>
        </w:rPr>
        <w:t>19.07.2024 г. № 30-рг</w:t>
      </w:r>
    </w:p>
    <w:p w:rsidR="006E0A96" w:rsidRPr="00D30B30" w:rsidRDefault="006E0A96" w:rsidP="006E0A96">
      <w:pPr>
        <w:jc w:val="both"/>
        <w:rPr>
          <w:sz w:val="28"/>
          <w:szCs w:val="28"/>
        </w:rPr>
      </w:pPr>
      <w:r w:rsidRPr="00D30B30">
        <w:rPr>
          <w:sz w:val="28"/>
          <w:szCs w:val="28"/>
        </w:rPr>
        <w:t>с. Лаврентия</w:t>
      </w:r>
    </w:p>
    <w:p w:rsidR="006E6442" w:rsidRPr="005439AA" w:rsidRDefault="006E6442" w:rsidP="006E6442">
      <w:pPr>
        <w:jc w:val="center"/>
        <w:rPr>
          <w:b/>
          <w:sz w:val="28"/>
          <w:szCs w:val="28"/>
        </w:rPr>
      </w:pPr>
    </w:p>
    <w:tbl>
      <w:tblPr>
        <w:tblW w:w="0" w:type="auto"/>
        <w:tblInd w:w="132" w:type="dxa"/>
        <w:tblLook w:val="0000" w:firstRow="0" w:lastRow="0" w:firstColumn="0" w:lastColumn="0" w:noHBand="0" w:noVBand="0"/>
      </w:tblPr>
      <w:tblGrid>
        <w:gridCol w:w="5363"/>
      </w:tblGrid>
      <w:tr w:rsidR="006E6442" w:rsidRPr="007127F5" w:rsidTr="006E0A96">
        <w:trPr>
          <w:trHeight w:val="1155"/>
        </w:trPr>
        <w:tc>
          <w:tcPr>
            <w:tcW w:w="5363" w:type="dxa"/>
          </w:tcPr>
          <w:p w:rsidR="006E6442" w:rsidRPr="005439AA" w:rsidRDefault="0006588A" w:rsidP="00376094">
            <w:pPr>
              <w:pStyle w:val="a4"/>
              <w:ind w:left="0"/>
              <w:jc w:val="both"/>
              <w:rPr>
                <w:sz w:val="28"/>
              </w:rPr>
            </w:pPr>
            <w:r w:rsidRPr="0006588A">
              <w:rPr>
                <w:sz w:val="28"/>
              </w:rPr>
              <w:t xml:space="preserve">О мерах по реализации Послания Президента Российской Федерации Федеральному Собранию Российской Федерации от </w:t>
            </w:r>
            <w:r w:rsidR="00C507D2">
              <w:rPr>
                <w:sz w:val="28"/>
              </w:rPr>
              <w:t>29</w:t>
            </w:r>
            <w:r w:rsidRPr="0006588A">
              <w:rPr>
                <w:sz w:val="28"/>
              </w:rPr>
              <w:t xml:space="preserve"> </w:t>
            </w:r>
            <w:r w:rsidR="00DC223F">
              <w:rPr>
                <w:sz w:val="28"/>
              </w:rPr>
              <w:t>февраля</w:t>
            </w:r>
            <w:r w:rsidRPr="0006588A">
              <w:rPr>
                <w:sz w:val="28"/>
              </w:rPr>
              <w:t xml:space="preserve"> </w:t>
            </w:r>
            <w:r w:rsidR="00C507D2">
              <w:rPr>
                <w:sz w:val="28"/>
              </w:rPr>
              <w:t>2024</w:t>
            </w:r>
            <w:r w:rsidRPr="0006588A">
              <w:rPr>
                <w:sz w:val="28"/>
              </w:rPr>
              <w:t xml:space="preserve"> года  на территории Чукотского муниципального района</w:t>
            </w:r>
            <w:r w:rsidR="006E6442" w:rsidRPr="005439AA">
              <w:rPr>
                <w:sz w:val="28"/>
              </w:rPr>
              <w:t xml:space="preserve"> </w:t>
            </w:r>
          </w:p>
          <w:p w:rsidR="006E6442" w:rsidRPr="005439AA" w:rsidRDefault="006E6442" w:rsidP="00376094">
            <w:pPr>
              <w:ind w:left="-24"/>
              <w:jc w:val="both"/>
              <w:rPr>
                <w:b/>
                <w:sz w:val="28"/>
                <w:szCs w:val="28"/>
              </w:rPr>
            </w:pPr>
          </w:p>
        </w:tc>
      </w:tr>
    </w:tbl>
    <w:p w:rsidR="006E6442" w:rsidRPr="005439AA" w:rsidRDefault="006E6442" w:rsidP="00503EF2">
      <w:pPr>
        <w:pStyle w:val="a4"/>
        <w:spacing w:after="0"/>
        <w:ind w:left="0" w:firstLine="709"/>
        <w:jc w:val="both"/>
        <w:rPr>
          <w:sz w:val="28"/>
          <w:szCs w:val="28"/>
        </w:rPr>
      </w:pPr>
      <w:proofErr w:type="gramStart"/>
      <w:r w:rsidRPr="005439AA">
        <w:rPr>
          <w:sz w:val="28"/>
          <w:szCs w:val="28"/>
        </w:rPr>
        <w:t xml:space="preserve">В целях обеспечения на территории Чукотского муниципального района единых подходов к реализации задач, поставленных Президентом  Российской  Федерации в Послании Федеральному Собранию Российской Федерации от </w:t>
      </w:r>
      <w:r w:rsidR="00C507D2">
        <w:rPr>
          <w:sz w:val="28"/>
          <w:szCs w:val="28"/>
        </w:rPr>
        <w:t>29</w:t>
      </w:r>
      <w:r w:rsidRPr="005439AA">
        <w:rPr>
          <w:sz w:val="28"/>
          <w:szCs w:val="28"/>
        </w:rPr>
        <w:t xml:space="preserve"> </w:t>
      </w:r>
      <w:r w:rsidR="00DC223F">
        <w:rPr>
          <w:sz w:val="28"/>
          <w:szCs w:val="28"/>
        </w:rPr>
        <w:t>февраля</w:t>
      </w:r>
      <w:r w:rsidRPr="005439AA">
        <w:rPr>
          <w:sz w:val="28"/>
          <w:szCs w:val="28"/>
        </w:rPr>
        <w:t xml:space="preserve"> </w:t>
      </w:r>
      <w:r w:rsidR="00C507D2">
        <w:rPr>
          <w:sz w:val="28"/>
          <w:szCs w:val="28"/>
        </w:rPr>
        <w:t>2024</w:t>
      </w:r>
      <w:r w:rsidRPr="005439AA">
        <w:rPr>
          <w:sz w:val="28"/>
          <w:szCs w:val="28"/>
        </w:rPr>
        <w:t xml:space="preserve"> года, руководствуясь </w:t>
      </w:r>
      <w:r w:rsidR="00503EF2">
        <w:rPr>
          <w:sz w:val="28"/>
          <w:szCs w:val="28"/>
        </w:rPr>
        <w:t xml:space="preserve">пунктом 2 распоряжения </w:t>
      </w:r>
      <w:r w:rsidR="00DC223F">
        <w:rPr>
          <w:sz w:val="28"/>
          <w:szCs w:val="28"/>
        </w:rPr>
        <w:t>Правительства</w:t>
      </w:r>
      <w:r w:rsidR="00503EF2">
        <w:rPr>
          <w:sz w:val="28"/>
          <w:szCs w:val="28"/>
        </w:rPr>
        <w:t xml:space="preserve"> Чукотского автономного округа от </w:t>
      </w:r>
      <w:r w:rsidR="00C507D2">
        <w:rPr>
          <w:sz w:val="28"/>
          <w:szCs w:val="28"/>
        </w:rPr>
        <w:t>06</w:t>
      </w:r>
      <w:r w:rsidR="00503EF2">
        <w:rPr>
          <w:sz w:val="28"/>
          <w:szCs w:val="28"/>
        </w:rPr>
        <w:t xml:space="preserve"> </w:t>
      </w:r>
      <w:r w:rsidR="00C507D2">
        <w:rPr>
          <w:sz w:val="28"/>
          <w:szCs w:val="28"/>
        </w:rPr>
        <w:t>мая</w:t>
      </w:r>
      <w:r w:rsidR="00503EF2">
        <w:rPr>
          <w:sz w:val="28"/>
          <w:szCs w:val="28"/>
        </w:rPr>
        <w:t xml:space="preserve"> </w:t>
      </w:r>
      <w:r w:rsidR="00C507D2">
        <w:rPr>
          <w:sz w:val="28"/>
          <w:szCs w:val="28"/>
        </w:rPr>
        <w:t>2024</w:t>
      </w:r>
      <w:r w:rsidR="00503EF2">
        <w:rPr>
          <w:sz w:val="28"/>
          <w:szCs w:val="28"/>
        </w:rPr>
        <w:t xml:space="preserve"> г. № </w:t>
      </w:r>
      <w:r w:rsidR="00C507D2">
        <w:rPr>
          <w:sz w:val="28"/>
          <w:szCs w:val="28"/>
        </w:rPr>
        <w:t>196</w:t>
      </w:r>
      <w:r w:rsidR="00503EF2">
        <w:rPr>
          <w:sz w:val="28"/>
          <w:szCs w:val="28"/>
        </w:rPr>
        <w:t>-р</w:t>
      </w:r>
      <w:r w:rsidR="00DC223F">
        <w:rPr>
          <w:sz w:val="28"/>
          <w:szCs w:val="28"/>
        </w:rPr>
        <w:t>п</w:t>
      </w:r>
      <w:r w:rsidR="00503EF2">
        <w:rPr>
          <w:sz w:val="28"/>
          <w:szCs w:val="28"/>
        </w:rPr>
        <w:t xml:space="preserve"> «</w:t>
      </w:r>
      <w:r w:rsidR="00E53C60">
        <w:rPr>
          <w:color w:val="000000"/>
          <w:sz w:val="28"/>
          <w:szCs w:val="28"/>
        </w:rPr>
        <w:t xml:space="preserve">О мерах по реализации Послания Президента Российской Федерации Федеральному Собранию Российской Федерации от </w:t>
      </w:r>
      <w:r w:rsidR="00C507D2">
        <w:rPr>
          <w:color w:val="000000"/>
          <w:sz w:val="28"/>
          <w:szCs w:val="28"/>
        </w:rPr>
        <w:t>29</w:t>
      </w:r>
      <w:r w:rsidR="00E53C60">
        <w:rPr>
          <w:color w:val="000000"/>
          <w:sz w:val="28"/>
          <w:szCs w:val="28"/>
        </w:rPr>
        <w:t xml:space="preserve"> </w:t>
      </w:r>
      <w:r w:rsidR="00DC223F">
        <w:rPr>
          <w:color w:val="000000"/>
          <w:sz w:val="28"/>
          <w:szCs w:val="28"/>
        </w:rPr>
        <w:t>февраля</w:t>
      </w:r>
      <w:r w:rsidR="00E53C60">
        <w:rPr>
          <w:color w:val="000000"/>
          <w:sz w:val="28"/>
          <w:szCs w:val="28"/>
        </w:rPr>
        <w:t xml:space="preserve"> </w:t>
      </w:r>
      <w:r w:rsidR="00C507D2">
        <w:rPr>
          <w:color w:val="000000"/>
          <w:sz w:val="28"/>
          <w:szCs w:val="28"/>
        </w:rPr>
        <w:t>2024</w:t>
      </w:r>
      <w:r w:rsidR="00E53C60">
        <w:rPr>
          <w:color w:val="000000"/>
          <w:sz w:val="28"/>
          <w:szCs w:val="28"/>
        </w:rPr>
        <w:t xml:space="preserve"> года в</w:t>
      </w:r>
      <w:proofErr w:type="gramEnd"/>
      <w:r w:rsidR="00E53C60">
        <w:rPr>
          <w:color w:val="000000"/>
          <w:sz w:val="28"/>
          <w:szCs w:val="28"/>
        </w:rPr>
        <w:t xml:space="preserve"> </w:t>
      </w:r>
      <w:proofErr w:type="gramStart"/>
      <w:r w:rsidR="00E53C60">
        <w:rPr>
          <w:color w:val="000000"/>
          <w:sz w:val="28"/>
          <w:szCs w:val="28"/>
        </w:rPr>
        <w:t>Чукотском автономном округе</w:t>
      </w:r>
      <w:r w:rsidR="00503EF2">
        <w:rPr>
          <w:sz w:val="28"/>
          <w:szCs w:val="28"/>
        </w:rPr>
        <w:t>»,</w:t>
      </w:r>
      <w:proofErr w:type="gramEnd"/>
    </w:p>
    <w:p w:rsidR="006E6442" w:rsidRPr="005439AA" w:rsidRDefault="006E6442" w:rsidP="00503EF2">
      <w:pPr>
        <w:pStyle w:val="a4"/>
        <w:spacing w:after="0"/>
        <w:ind w:left="0" w:firstLine="709"/>
        <w:jc w:val="both"/>
        <w:rPr>
          <w:sz w:val="28"/>
          <w:szCs w:val="28"/>
        </w:rPr>
      </w:pPr>
      <w:r w:rsidRPr="005439AA">
        <w:rPr>
          <w:sz w:val="28"/>
          <w:szCs w:val="28"/>
        </w:rPr>
        <w:t xml:space="preserve"> </w:t>
      </w:r>
    </w:p>
    <w:p w:rsidR="006E6442" w:rsidRPr="005439AA" w:rsidRDefault="006E6442" w:rsidP="00503EF2">
      <w:pPr>
        <w:pStyle w:val="a4"/>
        <w:numPr>
          <w:ilvl w:val="0"/>
          <w:numId w:val="1"/>
        </w:numPr>
        <w:spacing w:after="0"/>
        <w:ind w:left="0" w:firstLine="709"/>
        <w:jc w:val="both"/>
        <w:rPr>
          <w:sz w:val="28"/>
          <w:szCs w:val="28"/>
        </w:rPr>
      </w:pPr>
      <w:r w:rsidRPr="005439AA">
        <w:rPr>
          <w:sz w:val="28"/>
          <w:szCs w:val="28"/>
        </w:rPr>
        <w:t xml:space="preserve">Утвердить </w:t>
      </w:r>
      <w:r w:rsidR="0006588A" w:rsidRPr="006E068B">
        <w:rPr>
          <w:sz w:val="28"/>
          <w:szCs w:val="28"/>
        </w:rPr>
        <w:t xml:space="preserve">План мероприятий </w:t>
      </w:r>
      <w:r w:rsidR="0006588A" w:rsidRPr="00E910E8">
        <w:rPr>
          <w:sz w:val="28"/>
          <w:szCs w:val="28"/>
        </w:rPr>
        <w:t xml:space="preserve">по реализации Послания Президента Российской Федерации  Федеральному Собранию Российской Федерации </w:t>
      </w:r>
      <w:r w:rsidR="0006588A">
        <w:rPr>
          <w:sz w:val="28"/>
          <w:szCs w:val="28"/>
        </w:rPr>
        <w:t xml:space="preserve">              </w:t>
      </w:r>
      <w:r w:rsidR="0006588A" w:rsidRPr="00E910E8">
        <w:rPr>
          <w:sz w:val="28"/>
          <w:szCs w:val="28"/>
        </w:rPr>
        <w:t xml:space="preserve">от </w:t>
      </w:r>
      <w:r w:rsidR="00E53C60">
        <w:rPr>
          <w:sz w:val="28"/>
          <w:szCs w:val="28"/>
        </w:rPr>
        <w:t>2</w:t>
      </w:r>
      <w:r w:rsidR="00C507D2">
        <w:rPr>
          <w:sz w:val="28"/>
          <w:szCs w:val="28"/>
        </w:rPr>
        <w:t>9</w:t>
      </w:r>
      <w:r w:rsidR="0006588A" w:rsidRPr="00E910E8">
        <w:rPr>
          <w:sz w:val="28"/>
          <w:szCs w:val="28"/>
        </w:rPr>
        <w:t xml:space="preserve"> </w:t>
      </w:r>
      <w:r w:rsidR="00DC223F">
        <w:rPr>
          <w:sz w:val="28"/>
          <w:szCs w:val="28"/>
        </w:rPr>
        <w:t>февраля</w:t>
      </w:r>
      <w:r w:rsidR="0006588A" w:rsidRPr="00E910E8">
        <w:rPr>
          <w:sz w:val="28"/>
          <w:szCs w:val="28"/>
        </w:rPr>
        <w:t xml:space="preserve"> </w:t>
      </w:r>
      <w:r w:rsidR="00C507D2">
        <w:rPr>
          <w:sz w:val="28"/>
          <w:szCs w:val="28"/>
        </w:rPr>
        <w:t>2024</w:t>
      </w:r>
      <w:r w:rsidR="0006588A" w:rsidRPr="00E910E8">
        <w:rPr>
          <w:sz w:val="28"/>
          <w:szCs w:val="28"/>
        </w:rPr>
        <w:t xml:space="preserve"> год</w:t>
      </w:r>
      <w:r w:rsidR="0006588A">
        <w:rPr>
          <w:sz w:val="28"/>
          <w:szCs w:val="28"/>
        </w:rPr>
        <w:t>а</w:t>
      </w:r>
      <w:r w:rsidRPr="005439AA">
        <w:rPr>
          <w:sz w:val="28"/>
        </w:rPr>
        <w:t xml:space="preserve"> в Чукотском муниципальном районе (далее – План мероприятий)</w:t>
      </w:r>
      <w:r w:rsidRPr="005439AA">
        <w:rPr>
          <w:sz w:val="28"/>
          <w:szCs w:val="28"/>
        </w:rPr>
        <w:t xml:space="preserve"> согласно Приложению к настоящему распоряжению. </w:t>
      </w:r>
    </w:p>
    <w:p w:rsidR="006E6442" w:rsidRPr="005439AA" w:rsidRDefault="006E6442" w:rsidP="006E6442">
      <w:pPr>
        <w:pStyle w:val="a4"/>
        <w:spacing w:after="0"/>
        <w:ind w:left="0" w:firstLine="708"/>
        <w:jc w:val="both"/>
        <w:rPr>
          <w:sz w:val="28"/>
          <w:szCs w:val="28"/>
        </w:rPr>
      </w:pPr>
      <w:r w:rsidRPr="005439AA">
        <w:rPr>
          <w:sz w:val="28"/>
          <w:szCs w:val="28"/>
        </w:rPr>
        <w:t xml:space="preserve">2. </w:t>
      </w:r>
      <w:r w:rsidR="00E53C60">
        <w:rPr>
          <w:sz w:val="28"/>
          <w:szCs w:val="28"/>
        </w:rPr>
        <w:t>Предложить</w:t>
      </w:r>
      <w:r w:rsidRPr="005439AA">
        <w:rPr>
          <w:sz w:val="28"/>
          <w:szCs w:val="28"/>
        </w:rPr>
        <w:t xml:space="preserve"> главам сельских поселений Чукотского муниципального района, заинтересованным организациям представлять  в Администрацию муниципального образования Чукотский муниципальный район, информацию о ходе выполнения Плана мероприятий в части их касающейся, ежеквартально, до 5 числа месяца, следующего за отчетным кварталом. </w:t>
      </w:r>
    </w:p>
    <w:p w:rsidR="006E6442" w:rsidRPr="005439AA" w:rsidRDefault="006E6442" w:rsidP="006E6442">
      <w:pPr>
        <w:pStyle w:val="a4"/>
        <w:spacing w:after="0"/>
        <w:ind w:left="0" w:firstLine="709"/>
        <w:jc w:val="both"/>
        <w:rPr>
          <w:sz w:val="28"/>
          <w:szCs w:val="28"/>
        </w:rPr>
      </w:pPr>
      <w:r w:rsidRPr="005439AA">
        <w:rPr>
          <w:sz w:val="28"/>
          <w:szCs w:val="28"/>
        </w:rPr>
        <w:t>3. Руководителям управлений, отделов, комиссий Администрации муниципального образования Чукотский муниципальный район,</w:t>
      </w:r>
      <w:r w:rsidR="00DC223F">
        <w:rPr>
          <w:sz w:val="28"/>
          <w:szCs w:val="28"/>
        </w:rPr>
        <w:t xml:space="preserve"> подведомственных</w:t>
      </w:r>
      <w:r w:rsidRPr="005439AA">
        <w:rPr>
          <w:sz w:val="28"/>
          <w:szCs w:val="28"/>
        </w:rPr>
        <w:t xml:space="preserve"> орган</w:t>
      </w:r>
      <w:r w:rsidR="00DC223F">
        <w:rPr>
          <w:sz w:val="28"/>
          <w:szCs w:val="28"/>
        </w:rPr>
        <w:t>ам</w:t>
      </w:r>
      <w:r w:rsidRPr="005439AA">
        <w:rPr>
          <w:sz w:val="28"/>
          <w:szCs w:val="28"/>
        </w:rPr>
        <w:t xml:space="preserve"> местного самоуправления Чукотского муниципального района</w:t>
      </w:r>
      <w:r w:rsidR="00DC223F">
        <w:rPr>
          <w:sz w:val="28"/>
          <w:szCs w:val="28"/>
        </w:rPr>
        <w:t xml:space="preserve"> организаций</w:t>
      </w:r>
      <w:r w:rsidRPr="005439AA">
        <w:rPr>
          <w:sz w:val="28"/>
          <w:szCs w:val="28"/>
        </w:rPr>
        <w:t xml:space="preserve">, представлять в Управление по организационно-правовым вопросам Администрации муниципального образования Чукотский муниципальный район, информацию о ходе </w:t>
      </w:r>
      <w:r w:rsidRPr="005439AA">
        <w:rPr>
          <w:sz w:val="28"/>
          <w:szCs w:val="28"/>
        </w:rPr>
        <w:lastRenderedPageBreak/>
        <w:t xml:space="preserve">выполнения Плана мероприятий в части их касающейся, ежеквартально, до 5 числа месяца, следующего за отчетным кварталом. </w:t>
      </w:r>
    </w:p>
    <w:p w:rsidR="006E6442" w:rsidRDefault="006E6442" w:rsidP="006E6442">
      <w:pPr>
        <w:pStyle w:val="a4"/>
        <w:spacing w:after="0"/>
        <w:ind w:left="0" w:firstLine="709"/>
        <w:jc w:val="both"/>
        <w:rPr>
          <w:sz w:val="28"/>
          <w:szCs w:val="28"/>
        </w:rPr>
      </w:pPr>
      <w:r w:rsidRPr="005439AA">
        <w:rPr>
          <w:sz w:val="28"/>
          <w:szCs w:val="28"/>
        </w:rPr>
        <w:t xml:space="preserve">4. </w:t>
      </w:r>
      <w:proofErr w:type="gramStart"/>
      <w:r w:rsidRPr="005439AA">
        <w:rPr>
          <w:sz w:val="28"/>
          <w:szCs w:val="28"/>
        </w:rPr>
        <w:t>Управлени</w:t>
      </w:r>
      <w:r w:rsidR="00FD28B8">
        <w:rPr>
          <w:sz w:val="28"/>
          <w:szCs w:val="28"/>
        </w:rPr>
        <w:t>ю</w:t>
      </w:r>
      <w:r w:rsidRPr="005439AA">
        <w:rPr>
          <w:sz w:val="28"/>
          <w:szCs w:val="28"/>
        </w:rPr>
        <w:t xml:space="preserve"> по организационно-правовым вопросам</w:t>
      </w:r>
      <w:r w:rsidR="00283133">
        <w:rPr>
          <w:sz w:val="28"/>
          <w:szCs w:val="28"/>
        </w:rPr>
        <w:t xml:space="preserve"> </w:t>
      </w:r>
      <w:r w:rsidR="00283133" w:rsidRPr="005439AA">
        <w:rPr>
          <w:sz w:val="28"/>
          <w:szCs w:val="28"/>
        </w:rPr>
        <w:t>Администрации муниципального образования Чукотский муниципальный район</w:t>
      </w:r>
      <w:r w:rsidRPr="005439AA">
        <w:rPr>
          <w:sz w:val="28"/>
          <w:szCs w:val="28"/>
        </w:rPr>
        <w:t xml:space="preserve"> </w:t>
      </w:r>
      <w:r w:rsidR="00FD28B8">
        <w:rPr>
          <w:sz w:val="28"/>
          <w:szCs w:val="28"/>
        </w:rPr>
        <w:t>(</w:t>
      </w:r>
      <w:r w:rsidRPr="005439AA">
        <w:rPr>
          <w:sz w:val="28"/>
          <w:szCs w:val="28"/>
        </w:rPr>
        <w:t>Платов Ю.Н.</w:t>
      </w:r>
      <w:r w:rsidR="00FD28B8">
        <w:rPr>
          <w:sz w:val="28"/>
          <w:szCs w:val="28"/>
        </w:rPr>
        <w:t>)</w:t>
      </w:r>
      <w:r w:rsidRPr="005439AA">
        <w:rPr>
          <w:sz w:val="28"/>
          <w:szCs w:val="28"/>
        </w:rPr>
        <w:t xml:space="preserve"> обеспечить обобщение, представленной в соответствии с пунктами 2 и 3 настоящего распоряжения информации, и её передачу в </w:t>
      </w:r>
      <w:r w:rsidR="00BC49D8">
        <w:rPr>
          <w:sz w:val="28"/>
          <w:szCs w:val="28"/>
        </w:rPr>
        <w:t xml:space="preserve">Аппарат Губернатора и Правительства Чукотского автономного округа, а также </w:t>
      </w:r>
      <w:r w:rsidR="00BC49D8" w:rsidRPr="005439AA">
        <w:rPr>
          <w:sz w:val="28"/>
          <w:szCs w:val="28"/>
        </w:rPr>
        <w:t xml:space="preserve">размещение информации о ходе выполнения </w:t>
      </w:r>
      <w:r w:rsidR="00BC49D8">
        <w:rPr>
          <w:sz w:val="28"/>
          <w:szCs w:val="28"/>
        </w:rPr>
        <w:t>Плана мероприятий</w:t>
      </w:r>
      <w:r w:rsidR="00BC49D8" w:rsidRPr="005439AA">
        <w:rPr>
          <w:sz w:val="28"/>
          <w:szCs w:val="28"/>
        </w:rPr>
        <w:t xml:space="preserve"> </w:t>
      </w:r>
      <w:r w:rsidR="00BC49D8">
        <w:rPr>
          <w:sz w:val="28"/>
          <w:szCs w:val="28"/>
        </w:rPr>
        <w:t xml:space="preserve">официальном </w:t>
      </w:r>
      <w:r w:rsidR="00BC49D8" w:rsidRPr="005439AA">
        <w:rPr>
          <w:sz w:val="28"/>
          <w:szCs w:val="28"/>
        </w:rPr>
        <w:t>сайте Чукотского муниципального района</w:t>
      </w:r>
      <w:r w:rsidR="00BC49D8">
        <w:rPr>
          <w:sz w:val="28"/>
          <w:szCs w:val="28"/>
        </w:rPr>
        <w:t xml:space="preserve"> в информационно-телекоммуникационной сети «Интернет»</w:t>
      </w:r>
      <w:r w:rsidRPr="005439AA">
        <w:rPr>
          <w:sz w:val="28"/>
          <w:szCs w:val="28"/>
        </w:rPr>
        <w:t>.</w:t>
      </w:r>
      <w:proofErr w:type="gramEnd"/>
    </w:p>
    <w:p w:rsidR="00121CA7" w:rsidRPr="00F278F7" w:rsidRDefault="00121CA7" w:rsidP="00121CA7">
      <w:pPr>
        <w:ind w:firstLine="708"/>
        <w:jc w:val="both"/>
        <w:rPr>
          <w:sz w:val="28"/>
          <w:szCs w:val="28"/>
        </w:rPr>
      </w:pPr>
      <w:r>
        <w:rPr>
          <w:sz w:val="28"/>
          <w:szCs w:val="28"/>
        </w:rPr>
        <w:t xml:space="preserve">5. </w:t>
      </w:r>
      <w:r w:rsidRPr="00F278F7">
        <w:rPr>
          <w:sz w:val="28"/>
          <w:szCs w:val="28"/>
        </w:rPr>
        <w:t xml:space="preserve">Предложить руководителям предприятий, организаций и учреждений независимо от формы собственности, расположенных на территории Чукотского муниципального района, оказывать содействие </w:t>
      </w:r>
      <w:r>
        <w:rPr>
          <w:sz w:val="28"/>
          <w:szCs w:val="28"/>
        </w:rPr>
        <w:t>в реализации Плана мероприятий</w:t>
      </w:r>
      <w:r w:rsidRPr="00F278F7">
        <w:rPr>
          <w:sz w:val="28"/>
          <w:szCs w:val="28"/>
        </w:rPr>
        <w:t>.</w:t>
      </w:r>
    </w:p>
    <w:p w:rsidR="006E6442" w:rsidRPr="005439AA" w:rsidRDefault="00121CA7" w:rsidP="006E6442">
      <w:pPr>
        <w:pStyle w:val="a4"/>
        <w:spacing w:after="0"/>
        <w:ind w:left="0" w:firstLine="709"/>
        <w:jc w:val="both"/>
        <w:rPr>
          <w:sz w:val="28"/>
          <w:szCs w:val="28"/>
        </w:rPr>
      </w:pPr>
      <w:r>
        <w:rPr>
          <w:sz w:val="28"/>
          <w:szCs w:val="28"/>
        </w:rPr>
        <w:t>6</w:t>
      </w:r>
      <w:r w:rsidR="006E6442" w:rsidRPr="005439AA">
        <w:rPr>
          <w:sz w:val="28"/>
          <w:szCs w:val="28"/>
        </w:rPr>
        <w:t>. Настоящее распоряжение</w:t>
      </w:r>
      <w:r>
        <w:rPr>
          <w:sz w:val="28"/>
          <w:szCs w:val="28"/>
        </w:rPr>
        <w:t xml:space="preserve"> вступает в силу </w:t>
      </w:r>
      <w:proofErr w:type="gramStart"/>
      <w:r>
        <w:rPr>
          <w:sz w:val="28"/>
          <w:szCs w:val="28"/>
        </w:rPr>
        <w:t xml:space="preserve">с </w:t>
      </w:r>
      <w:r w:rsidR="00DC223F">
        <w:rPr>
          <w:sz w:val="28"/>
          <w:szCs w:val="28"/>
        </w:rPr>
        <w:t>даты</w:t>
      </w:r>
      <w:r>
        <w:rPr>
          <w:sz w:val="28"/>
          <w:szCs w:val="28"/>
        </w:rPr>
        <w:t xml:space="preserve"> подписания</w:t>
      </w:r>
      <w:proofErr w:type="gramEnd"/>
      <w:r>
        <w:rPr>
          <w:sz w:val="28"/>
          <w:szCs w:val="28"/>
        </w:rPr>
        <w:t xml:space="preserve"> и</w:t>
      </w:r>
      <w:r w:rsidR="006E6442" w:rsidRPr="005439AA">
        <w:rPr>
          <w:sz w:val="28"/>
          <w:szCs w:val="28"/>
        </w:rPr>
        <w:t xml:space="preserve"> подлежит опубликованию в</w:t>
      </w:r>
      <w:r w:rsidR="00503EF2">
        <w:rPr>
          <w:sz w:val="28"/>
          <w:szCs w:val="28"/>
        </w:rPr>
        <w:t xml:space="preserve"> периодическом печатном средстве массовой информации органов местного самоуправления Чукотского муниципального района</w:t>
      </w:r>
      <w:r w:rsidR="006E6442" w:rsidRPr="005439AA">
        <w:rPr>
          <w:sz w:val="28"/>
          <w:szCs w:val="28"/>
        </w:rPr>
        <w:t xml:space="preserve"> «Информационн</w:t>
      </w:r>
      <w:r w:rsidR="00503EF2">
        <w:rPr>
          <w:sz w:val="28"/>
          <w:szCs w:val="28"/>
        </w:rPr>
        <w:t>ый Вестник</w:t>
      </w:r>
      <w:r w:rsidR="006E6442" w:rsidRPr="005439AA">
        <w:rPr>
          <w:sz w:val="28"/>
          <w:szCs w:val="28"/>
        </w:rPr>
        <w:t>» и размещению на сайте Чукотского муниципального района.</w:t>
      </w:r>
    </w:p>
    <w:p w:rsidR="006E6442" w:rsidRPr="005439AA" w:rsidRDefault="00121CA7" w:rsidP="006E6442">
      <w:pPr>
        <w:pStyle w:val="a4"/>
        <w:spacing w:after="0"/>
        <w:ind w:left="0" w:firstLine="709"/>
        <w:jc w:val="both"/>
        <w:rPr>
          <w:sz w:val="28"/>
          <w:szCs w:val="28"/>
        </w:rPr>
      </w:pPr>
      <w:r>
        <w:rPr>
          <w:sz w:val="28"/>
          <w:szCs w:val="28"/>
        </w:rPr>
        <w:t>7</w:t>
      </w:r>
      <w:r w:rsidR="00283133">
        <w:rPr>
          <w:sz w:val="28"/>
          <w:szCs w:val="28"/>
        </w:rPr>
        <w:t xml:space="preserve">. </w:t>
      </w:r>
      <w:proofErr w:type="gramStart"/>
      <w:r w:rsidR="00283133">
        <w:rPr>
          <w:sz w:val="28"/>
          <w:szCs w:val="28"/>
        </w:rPr>
        <w:t>Контроль</w:t>
      </w:r>
      <w:r w:rsidR="006E6442" w:rsidRPr="005439AA">
        <w:rPr>
          <w:sz w:val="28"/>
          <w:szCs w:val="28"/>
        </w:rPr>
        <w:t xml:space="preserve"> за</w:t>
      </w:r>
      <w:proofErr w:type="gramEnd"/>
      <w:r w:rsidR="006E6442" w:rsidRPr="005439AA">
        <w:rPr>
          <w:sz w:val="28"/>
          <w:szCs w:val="28"/>
        </w:rPr>
        <w:t xml:space="preserve"> исполнением настоящего распоряжения возложить на Управление по организационно-правовым вопросам</w:t>
      </w:r>
      <w:r w:rsidR="00503EF2">
        <w:rPr>
          <w:sz w:val="28"/>
          <w:szCs w:val="28"/>
        </w:rPr>
        <w:t xml:space="preserve"> </w:t>
      </w:r>
      <w:r w:rsidR="00503EF2" w:rsidRPr="005439AA">
        <w:rPr>
          <w:sz w:val="28"/>
          <w:szCs w:val="28"/>
        </w:rPr>
        <w:t>Администрации муниципального образования Чукотский муниципальный район</w:t>
      </w:r>
      <w:r w:rsidR="006E6442" w:rsidRPr="005439AA">
        <w:rPr>
          <w:sz w:val="28"/>
          <w:szCs w:val="28"/>
        </w:rPr>
        <w:t xml:space="preserve"> (</w:t>
      </w:r>
      <w:r w:rsidR="0006588A">
        <w:rPr>
          <w:sz w:val="28"/>
          <w:szCs w:val="28"/>
        </w:rPr>
        <w:t>Платов</w:t>
      </w:r>
      <w:r w:rsidR="00FD28B8" w:rsidRPr="00FD28B8">
        <w:rPr>
          <w:sz w:val="28"/>
          <w:szCs w:val="28"/>
        </w:rPr>
        <w:t xml:space="preserve"> </w:t>
      </w:r>
      <w:r w:rsidR="00FD28B8">
        <w:rPr>
          <w:sz w:val="28"/>
          <w:szCs w:val="28"/>
        </w:rPr>
        <w:t>Ю.Н.</w:t>
      </w:r>
      <w:r w:rsidR="006E6442" w:rsidRPr="005439AA">
        <w:rPr>
          <w:sz w:val="28"/>
          <w:szCs w:val="28"/>
        </w:rPr>
        <w:t xml:space="preserve">). </w:t>
      </w:r>
    </w:p>
    <w:p w:rsidR="006E6442" w:rsidRPr="005439AA" w:rsidRDefault="006E6442" w:rsidP="006E6442">
      <w:pPr>
        <w:pStyle w:val="a4"/>
        <w:spacing w:after="0"/>
        <w:ind w:left="360"/>
        <w:jc w:val="both"/>
        <w:rPr>
          <w:sz w:val="28"/>
          <w:szCs w:val="28"/>
        </w:rPr>
      </w:pPr>
    </w:p>
    <w:p w:rsidR="006E6442" w:rsidRPr="005439AA" w:rsidRDefault="006E6442" w:rsidP="006E6442">
      <w:pPr>
        <w:pStyle w:val="a4"/>
        <w:spacing w:after="0"/>
        <w:ind w:left="0"/>
        <w:jc w:val="both"/>
        <w:rPr>
          <w:sz w:val="28"/>
          <w:szCs w:val="28"/>
        </w:rPr>
      </w:pPr>
    </w:p>
    <w:p w:rsidR="006E6442" w:rsidRPr="005439AA" w:rsidRDefault="006E6442" w:rsidP="006E6442">
      <w:pPr>
        <w:pStyle w:val="a4"/>
        <w:spacing w:after="0"/>
        <w:ind w:left="360"/>
        <w:jc w:val="both"/>
        <w:rPr>
          <w:sz w:val="28"/>
          <w:szCs w:val="28"/>
        </w:rPr>
      </w:pPr>
    </w:p>
    <w:p w:rsidR="006E6442" w:rsidRPr="005439AA" w:rsidRDefault="00F3427D" w:rsidP="006E6442">
      <w:pPr>
        <w:jc w:val="both"/>
        <w:rPr>
          <w:sz w:val="28"/>
          <w:szCs w:val="28"/>
        </w:rPr>
      </w:pPr>
      <w:r w:rsidRPr="00F3427D">
        <w:rPr>
          <w:sz w:val="28"/>
          <w:szCs w:val="28"/>
        </w:rPr>
        <w:t>Г</w:t>
      </w:r>
      <w:r w:rsidR="006E6442" w:rsidRPr="00F3427D">
        <w:rPr>
          <w:sz w:val="28"/>
          <w:szCs w:val="28"/>
        </w:rPr>
        <w:t>лав</w:t>
      </w:r>
      <w:r w:rsidRPr="00F3427D">
        <w:rPr>
          <w:sz w:val="28"/>
          <w:szCs w:val="28"/>
        </w:rPr>
        <w:t>а</w:t>
      </w:r>
      <w:r w:rsidR="006E6442" w:rsidRPr="00F3427D">
        <w:rPr>
          <w:sz w:val="28"/>
          <w:szCs w:val="28"/>
        </w:rPr>
        <w:tab/>
      </w:r>
      <w:r w:rsidR="00C7720C" w:rsidRPr="00F3427D">
        <w:rPr>
          <w:sz w:val="28"/>
          <w:szCs w:val="28"/>
        </w:rPr>
        <w:tab/>
      </w:r>
      <w:r w:rsidR="00C7720C" w:rsidRPr="00F3427D">
        <w:rPr>
          <w:sz w:val="28"/>
          <w:szCs w:val="28"/>
        </w:rPr>
        <w:tab/>
      </w:r>
      <w:r w:rsidR="00C7720C" w:rsidRPr="00F3427D">
        <w:rPr>
          <w:sz w:val="28"/>
          <w:szCs w:val="28"/>
        </w:rPr>
        <w:tab/>
      </w:r>
      <w:r w:rsidR="00C7720C" w:rsidRPr="00F3427D">
        <w:rPr>
          <w:sz w:val="28"/>
          <w:szCs w:val="28"/>
        </w:rPr>
        <w:tab/>
      </w:r>
      <w:r w:rsidR="006E6442" w:rsidRPr="00F3427D">
        <w:rPr>
          <w:sz w:val="28"/>
          <w:szCs w:val="28"/>
        </w:rPr>
        <w:tab/>
      </w:r>
      <w:r w:rsidR="006E6442" w:rsidRPr="00F3427D">
        <w:rPr>
          <w:sz w:val="28"/>
          <w:szCs w:val="28"/>
        </w:rPr>
        <w:tab/>
      </w:r>
      <w:r w:rsidR="006E6442" w:rsidRPr="00F3427D">
        <w:rPr>
          <w:sz w:val="28"/>
          <w:szCs w:val="28"/>
        </w:rPr>
        <w:tab/>
      </w:r>
      <w:r w:rsidR="006E6442" w:rsidRPr="00F3427D">
        <w:rPr>
          <w:sz w:val="28"/>
          <w:szCs w:val="28"/>
        </w:rPr>
        <w:tab/>
        <w:t xml:space="preserve">   </w:t>
      </w:r>
      <w:r w:rsidR="00C7720C" w:rsidRPr="00F3427D">
        <w:rPr>
          <w:sz w:val="28"/>
          <w:szCs w:val="28"/>
        </w:rPr>
        <w:tab/>
      </w:r>
      <w:r w:rsidR="006E6442" w:rsidRPr="00F3427D">
        <w:rPr>
          <w:sz w:val="28"/>
          <w:szCs w:val="28"/>
        </w:rPr>
        <w:t xml:space="preserve">   </w:t>
      </w:r>
      <w:r>
        <w:rPr>
          <w:sz w:val="28"/>
          <w:szCs w:val="28"/>
        </w:rPr>
        <w:t xml:space="preserve">      Л.П. Юрочко</w:t>
      </w:r>
    </w:p>
    <w:p w:rsidR="006E6442" w:rsidRPr="005439AA" w:rsidRDefault="006E6442" w:rsidP="006E6442">
      <w:pPr>
        <w:jc w:val="both"/>
        <w:rPr>
          <w:sz w:val="28"/>
        </w:rPr>
      </w:pPr>
    </w:p>
    <w:p w:rsidR="006E6442" w:rsidRPr="005439AA" w:rsidRDefault="006E6442" w:rsidP="006E6442">
      <w:pPr>
        <w:jc w:val="both"/>
        <w:rPr>
          <w:sz w:val="28"/>
        </w:rPr>
      </w:pPr>
    </w:p>
    <w:p w:rsidR="006E6442" w:rsidRPr="00F662B5" w:rsidRDefault="006E6442" w:rsidP="006E6442">
      <w:pPr>
        <w:jc w:val="both"/>
        <w:rPr>
          <w:sz w:val="28"/>
        </w:rPr>
        <w:sectPr w:rsidR="006E6442" w:rsidRPr="00F662B5" w:rsidSect="006E0A96">
          <w:pgSz w:w="11906" w:h="16838"/>
          <w:pgMar w:top="1134" w:right="567" w:bottom="1134" w:left="1701" w:header="709" w:footer="709" w:gutter="0"/>
          <w:cols w:space="708"/>
          <w:docGrid w:linePitch="360"/>
        </w:sectPr>
      </w:pPr>
    </w:p>
    <w:p w:rsidR="006E6442" w:rsidRPr="006E6442" w:rsidRDefault="006E6442" w:rsidP="00503EF2">
      <w:pPr>
        <w:ind w:left="8789"/>
        <w:jc w:val="center"/>
        <w:rPr>
          <w:sz w:val="28"/>
          <w:szCs w:val="28"/>
        </w:rPr>
      </w:pPr>
      <w:r w:rsidRPr="006E6442">
        <w:rPr>
          <w:sz w:val="28"/>
          <w:szCs w:val="28"/>
        </w:rPr>
        <w:lastRenderedPageBreak/>
        <w:t>Утвержден:</w:t>
      </w:r>
    </w:p>
    <w:p w:rsidR="006E6442" w:rsidRPr="006E6442" w:rsidRDefault="006E6442" w:rsidP="00503EF2">
      <w:pPr>
        <w:ind w:left="8789"/>
        <w:jc w:val="center"/>
      </w:pPr>
      <w:r w:rsidRPr="006E6442">
        <w:rPr>
          <w:sz w:val="28"/>
          <w:szCs w:val="28"/>
        </w:rPr>
        <w:t xml:space="preserve">распоряжением Главы муниципального образования Чукотский муниципальный район от </w:t>
      </w:r>
      <w:r w:rsidR="003B3EEA">
        <w:rPr>
          <w:sz w:val="28"/>
          <w:szCs w:val="28"/>
        </w:rPr>
        <w:t>19.07.2024 г. № 30-рг</w:t>
      </w:r>
    </w:p>
    <w:p w:rsidR="006E6442" w:rsidRPr="005439AA" w:rsidRDefault="006E6442" w:rsidP="006E6442"/>
    <w:p w:rsidR="006E6442" w:rsidRPr="005439AA" w:rsidRDefault="006E6442" w:rsidP="006E6442">
      <w:pPr>
        <w:jc w:val="center"/>
        <w:rPr>
          <w:b/>
          <w:spacing w:val="20"/>
        </w:rPr>
      </w:pPr>
      <w:r w:rsidRPr="005439AA">
        <w:rPr>
          <w:b/>
          <w:spacing w:val="20"/>
        </w:rPr>
        <w:t>ПЛАН МЕРОПРИЯТИЙ</w:t>
      </w:r>
    </w:p>
    <w:p w:rsidR="00BC49D8" w:rsidRDefault="0006588A" w:rsidP="006E6442">
      <w:pPr>
        <w:jc w:val="center"/>
        <w:rPr>
          <w:b/>
          <w:szCs w:val="28"/>
        </w:rPr>
      </w:pPr>
      <w:r w:rsidRPr="0006588A">
        <w:rPr>
          <w:b/>
          <w:szCs w:val="28"/>
        </w:rPr>
        <w:t xml:space="preserve">по реализации Послания Президента Российской Федерации  Федеральному Собранию Российской Федерации </w:t>
      </w:r>
    </w:p>
    <w:p w:rsidR="006E6442" w:rsidRPr="0006588A" w:rsidRDefault="0006588A" w:rsidP="006E6442">
      <w:pPr>
        <w:jc w:val="center"/>
        <w:rPr>
          <w:b/>
          <w:sz w:val="22"/>
        </w:rPr>
      </w:pPr>
      <w:r w:rsidRPr="0006588A">
        <w:rPr>
          <w:b/>
          <w:szCs w:val="28"/>
        </w:rPr>
        <w:t xml:space="preserve">от </w:t>
      </w:r>
      <w:r w:rsidR="00C507D2">
        <w:rPr>
          <w:b/>
          <w:szCs w:val="28"/>
        </w:rPr>
        <w:t>29</w:t>
      </w:r>
      <w:r w:rsidRPr="0006588A">
        <w:rPr>
          <w:b/>
          <w:szCs w:val="28"/>
        </w:rPr>
        <w:t xml:space="preserve"> </w:t>
      </w:r>
      <w:r w:rsidR="00DC223F">
        <w:rPr>
          <w:b/>
          <w:szCs w:val="28"/>
        </w:rPr>
        <w:t>февраля</w:t>
      </w:r>
      <w:r w:rsidRPr="0006588A">
        <w:rPr>
          <w:b/>
          <w:szCs w:val="28"/>
        </w:rPr>
        <w:t xml:space="preserve"> </w:t>
      </w:r>
      <w:r w:rsidR="00C507D2">
        <w:rPr>
          <w:b/>
          <w:szCs w:val="28"/>
        </w:rPr>
        <w:t>2024</w:t>
      </w:r>
      <w:r w:rsidRPr="0006588A">
        <w:rPr>
          <w:b/>
          <w:szCs w:val="28"/>
        </w:rPr>
        <w:t xml:space="preserve"> года</w:t>
      </w:r>
      <w:r w:rsidRPr="0006588A">
        <w:rPr>
          <w:b/>
        </w:rPr>
        <w:t xml:space="preserve"> в Чукотском муниципальном районе</w:t>
      </w:r>
    </w:p>
    <w:p w:rsidR="006E6442" w:rsidRPr="005439AA" w:rsidRDefault="006E6442" w:rsidP="006E6442">
      <w:pPr>
        <w:jc w:val="both"/>
        <w:rPr>
          <w:sz w:val="28"/>
        </w:rPr>
      </w:pPr>
    </w:p>
    <w:tbl>
      <w:tblPr>
        <w:tblW w:w="15786" w:type="dxa"/>
        <w:jc w:val="center"/>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3598"/>
        <w:gridCol w:w="2694"/>
        <w:gridCol w:w="4677"/>
        <w:gridCol w:w="1985"/>
        <w:gridCol w:w="2309"/>
      </w:tblGrid>
      <w:tr w:rsidR="0006588A" w:rsidRPr="00F962FF" w:rsidTr="00157606">
        <w:trPr>
          <w:jc w:val="center"/>
        </w:trPr>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rsidR="0006588A" w:rsidRPr="000633CD" w:rsidRDefault="0006588A" w:rsidP="00157606">
            <w:pPr>
              <w:jc w:val="center"/>
              <w:rPr>
                <w:bCs/>
                <w:sz w:val="20"/>
                <w:szCs w:val="20"/>
              </w:rPr>
            </w:pPr>
            <w:r w:rsidRPr="000633CD">
              <w:rPr>
                <w:bCs/>
                <w:sz w:val="20"/>
                <w:szCs w:val="20"/>
              </w:rPr>
              <w:t xml:space="preserve">№ </w:t>
            </w:r>
            <w:proofErr w:type="gramStart"/>
            <w:r w:rsidRPr="000633CD">
              <w:rPr>
                <w:bCs/>
                <w:sz w:val="20"/>
                <w:szCs w:val="20"/>
              </w:rPr>
              <w:t>п</w:t>
            </w:r>
            <w:proofErr w:type="gramEnd"/>
            <w:r w:rsidRPr="000633CD">
              <w:rPr>
                <w:bCs/>
                <w:sz w:val="20"/>
                <w:szCs w:val="20"/>
              </w:rPr>
              <w:t>/п</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rsidR="0006588A" w:rsidRPr="000633CD" w:rsidRDefault="0006588A" w:rsidP="00157606">
            <w:pPr>
              <w:jc w:val="center"/>
              <w:rPr>
                <w:bCs/>
                <w:sz w:val="20"/>
                <w:szCs w:val="20"/>
              </w:rPr>
            </w:pPr>
            <w:r w:rsidRPr="000633CD">
              <w:rPr>
                <w:bCs/>
                <w:sz w:val="20"/>
                <w:szCs w:val="20"/>
              </w:rPr>
              <w:t>Содержание</w:t>
            </w:r>
          </w:p>
          <w:p w:rsidR="0006588A" w:rsidRPr="000633CD" w:rsidRDefault="0006588A" w:rsidP="00157606">
            <w:pPr>
              <w:jc w:val="center"/>
              <w:rPr>
                <w:bCs/>
                <w:sz w:val="20"/>
                <w:szCs w:val="20"/>
              </w:rPr>
            </w:pPr>
            <w:r w:rsidRPr="000633CD">
              <w:rPr>
                <w:bCs/>
                <w:sz w:val="20"/>
                <w:szCs w:val="20"/>
              </w:rPr>
              <w:t>(цитата из Послания)</w:t>
            </w:r>
          </w:p>
        </w:tc>
        <w:tc>
          <w:tcPr>
            <w:tcW w:w="2694" w:type="dxa"/>
            <w:tcBorders>
              <w:top w:val="single" w:sz="4" w:space="0" w:color="auto"/>
              <w:left w:val="single" w:sz="4" w:space="0" w:color="auto"/>
              <w:bottom w:val="single" w:sz="4" w:space="0" w:color="auto"/>
              <w:right w:val="single" w:sz="4" w:space="0" w:color="auto"/>
            </w:tcBorders>
          </w:tcPr>
          <w:p w:rsidR="007127F5" w:rsidRPr="007127F5" w:rsidRDefault="007127F5" w:rsidP="007127F5">
            <w:pPr>
              <w:jc w:val="center"/>
              <w:rPr>
                <w:bCs/>
                <w:sz w:val="20"/>
                <w:szCs w:val="20"/>
              </w:rPr>
            </w:pPr>
            <w:r w:rsidRPr="007127F5">
              <w:rPr>
                <w:bCs/>
                <w:sz w:val="20"/>
                <w:szCs w:val="20"/>
              </w:rPr>
              <w:t>Содержание</w:t>
            </w:r>
          </w:p>
          <w:p w:rsidR="007127F5" w:rsidRPr="007127F5" w:rsidRDefault="007127F5" w:rsidP="007127F5">
            <w:pPr>
              <w:jc w:val="center"/>
              <w:rPr>
                <w:bCs/>
                <w:sz w:val="20"/>
                <w:szCs w:val="20"/>
              </w:rPr>
            </w:pPr>
            <w:proofErr w:type="gramStart"/>
            <w:r w:rsidRPr="007127F5">
              <w:rPr>
                <w:bCs/>
                <w:sz w:val="20"/>
                <w:szCs w:val="20"/>
              </w:rPr>
              <w:t xml:space="preserve">(пункт из перечня поручений Президента РФ </w:t>
            </w:r>
            <w:proofErr w:type="gramEnd"/>
          </w:p>
          <w:p w:rsidR="007127F5" w:rsidRPr="007127F5" w:rsidRDefault="007127F5" w:rsidP="007127F5">
            <w:pPr>
              <w:jc w:val="center"/>
              <w:rPr>
                <w:bCs/>
                <w:sz w:val="20"/>
                <w:szCs w:val="20"/>
              </w:rPr>
            </w:pPr>
            <w:r w:rsidRPr="007127F5">
              <w:rPr>
                <w:bCs/>
                <w:sz w:val="20"/>
                <w:szCs w:val="20"/>
              </w:rPr>
              <w:t xml:space="preserve">от 30.03.2024 </w:t>
            </w:r>
          </w:p>
          <w:p w:rsidR="0006588A" w:rsidRPr="000633CD" w:rsidRDefault="007127F5" w:rsidP="007127F5">
            <w:pPr>
              <w:jc w:val="center"/>
              <w:rPr>
                <w:bCs/>
                <w:sz w:val="20"/>
                <w:szCs w:val="20"/>
              </w:rPr>
            </w:pPr>
            <w:proofErr w:type="gramStart"/>
            <w:r w:rsidRPr="007127F5">
              <w:rPr>
                <w:bCs/>
                <w:sz w:val="20"/>
                <w:szCs w:val="20"/>
              </w:rPr>
              <w:t>№ Пр-616)*</w:t>
            </w:r>
            <w:proofErr w:type="gramEnd"/>
          </w:p>
        </w:tc>
        <w:tc>
          <w:tcPr>
            <w:tcW w:w="4677" w:type="dxa"/>
            <w:tcBorders>
              <w:top w:val="single" w:sz="4" w:space="0" w:color="auto"/>
              <w:left w:val="single" w:sz="4" w:space="0" w:color="auto"/>
              <w:bottom w:val="single" w:sz="4" w:space="0" w:color="auto"/>
              <w:right w:val="single" w:sz="4" w:space="0" w:color="auto"/>
            </w:tcBorders>
            <w:vAlign w:val="center"/>
          </w:tcPr>
          <w:p w:rsidR="0006588A" w:rsidRPr="000633CD" w:rsidRDefault="0006588A" w:rsidP="00157606">
            <w:pPr>
              <w:ind w:firstLine="252"/>
              <w:jc w:val="center"/>
              <w:rPr>
                <w:bCs/>
                <w:sz w:val="20"/>
                <w:szCs w:val="20"/>
              </w:rPr>
            </w:pPr>
            <w:r w:rsidRPr="000633CD">
              <w:rPr>
                <w:bCs/>
                <w:sz w:val="20"/>
                <w:szCs w:val="20"/>
              </w:rPr>
              <w:t>Планируемые мероприятия</w:t>
            </w:r>
          </w:p>
        </w:tc>
        <w:tc>
          <w:tcPr>
            <w:tcW w:w="1985" w:type="dxa"/>
            <w:tcBorders>
              <w:top w:val="single" w:sz="4" w:space="0" w:color="auto"/>
              <w:left w:val="single" w:sz="4" w:space="0" w:color="auto"/>
              <w:bottom w:val="single" w:sz="4" w:space="0" w:color="auto"/>
              <w:right w:val="single" w:sz="4" w:space="0" w:color="auto"/>
            </w:tcBorders>
            <w:vAlign w:val="center"/>
          </w:tcPr>
          <w:p w:rsidR="0006588A" w:rsidRPr="000633CD" w:rsidRDefault="0006588A" w:rsidP="00157606">
            <w:pPr>
              <w:jc w:val="center"/>
              <w:rPr>
                <w:bCs/>
                <w:sz w:val="20"/>
                <w:szCs w:val="20"/>
              </w:rPr>
            </w:pPr>
            <w:r w:rsidRPr="000633CD">
              <w:rPr>
                <w:bCs/>
                <w:sz w:val="20"/>
                <w:szCs w:val="20"/>
              </w:rPr>
              <w:t>Срок исполнения</w:t>
            </w:r>
          </w:p>
          <w:p w:rsidR="0006588A" w:rsidRPr="000633CD" w:rsidRDefault="0006588A" w:rsidP="00157606">
            <w:pPr>
              <w:jc w:val="center"/>
              <w:rPr>
                <w:bCs/>
                <w:sz w:val="20"/>
                <w:szCs w:val="20"/>
              </w:rPr>
            </w:pPr>
          </w:p>
        </w:tc>
        <w:tc>
          <w:tcPr>
            <w:tcW w:w="2309" w:type="dxa"/>
            <w:tcBorders>
              <w:top w:val="single" w:sz="4" w:space="0" w:color="auto"/>
              <w:left w:val="single" w:sz="4" w:space="0" w:color="auto"/>
              <w:bottom w:val="single" w:sz="4" w:space="0" w:color="auto"/>
              <w:right w:val="single" w:sz="4" w:space="0" w:color="auto"/>
            </w:tcBorders>
            <w:vAlign w:val="center"/>
          </w:tcPr>
          <w:p w:rsidR="0006588A" w:rsidRPr="000633CD" w:rsidRDefault="0006588A" w:rsidP="00157606">
            <w:pPr>
              <w:jc w:val="center"/>
              <w:rPr>
                <w:bCs/>
                <w:sz w:val="20"/>
                <w:szCs w:val="20"/>
              </w:rPr>
            </w:pPr>
            <w:r w:rsidRPr="000633CD">
              <w:rPr>
                <w:bCs/>
                <w:sz w:val="20"/>
                <w:szCs w:val="20"/>
              </w:rPr>
              <w:t>Ответственный исполнитель</w:t>
            </w:r>
          </w:p>
        </w:tc>
      </w:tr>
      <w:tr w:rsidR="000301DE" w:rsidRPr="00F962FF" w:rsidTr="00EF4938">
        <w:trPr>
          <w:jc w:val="center"/>
        </w:trPr>
        <w:tc>
          <w:tcPr>
            <w:tcW w:w="157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301DE" w:rsidRPr="000633CD" w:rsidRDefault="000301DE" w:rsidP="000301DE">
            <w:pPr>
              <w:jc w:val="center"/>
              <w:rPr>
                <w:bCs/>
                <w:sz w:val="20"/>
                <w:szCs w:val="20"/>
              </w:rPr>
            </w:pPr>
            <w:r>
              <w:rPr>
                <w:b/>
                <w:bCs/>
                <w:lang w:val="en-US"/>
              </w:rPr>
              <w:t>I</w:t>
            </w:r>
            <w:r>
              <w:rPr>
                <w:b/>
                <w:bCs/>
              </w:rPr>
              <w:t xml:space="preserve">. </w:t>
            </w:r>
            <w:r w:rsidR="007127F5" w:rsidRPr="007127F5">
              <w:rPr>
                <w:b/>
                <w:bCs/>
              </w:rPr>
              <w:t>Мероприятия, направленные на повышение качества образования</w:t>
            </w:r>
          </w:p>
        </w:tc>
      </w:tr>
      <w:tr w:rsidR="00E53C60" w:rsidRPr="00F962FF" w:rsidTr="00B31BEA">
        <w:trPr>
          <w:trHeight w:val="557"/>
          <w:jc w:val="center"/>
        </w:trPr>
        <w:tc>
          <w:tcPr>
            <w:tcW w:w="523" w:type="dxa"/>
            <w:tcBorders>
              <w:top w:val="single" w:sz="4" w:space="0" w:color="auto"/>
              <w:left w:val="single" w:sz="4" w:space="0" w:color="auto"/>
              <w:right w:val="single" w:sz="4" w:space="0" w:color="auto"/>
            </w:tcBorders>
            <w:shd w:val="clear" w:color="auto" w:fill="auto"/>
          </w:tcPr>
          <w:p w:rsidR="00E53C60" w:rsidRPr="008A6513" w:rsidRDefault="00E53C60" w:rsidP="00BC49D8">
            <w:pPr>
              <w:jc w:val="center"/>
            </w:pPr>
            <w:r w:rsidRPr="008A6513">
              <w:t>1</w:t>
            </w:r>
          </w:p>
        </w:tc>
        <w:tc>
          <w:tcPr>
            <w:tcW w:w="3598" w:type="dxa"/>
            <w:tcBorders>
              <w:top w:val="single" w:sz="4" w:space="0" w:color="auto"/>
              <w:left w:val="single" w:sz="4" w:space="0" w:color="auto"/>
              <w:right w:val="single" w:sz="4" w:space="0" w:color="auto"/>
            </w:tcBorders>
            <w:shd w:val="clear" w:color="auto" w:fill="auto"/>
          </w:tcPr>
          <w:p w:rsidR="007127F5" w:rsidRDefault="007127F5" w:rsidP="007127F5">
            <w:pPr>
              <w:shd w:val="clear" w:color="auto" w:fill="FEFEFE"/>
              <w:ind w:firstLine="261"/>
              <w:jc w:val="both"/>
            </w:pPr>
            <w:r>
              <w:t xml:space="preserve">«…И отдельные решения предлагаю для школьных классных руководителей </w:t>
            </w:r>
          </w:p>
          <w:p w:rsidR="00E53C60" w:rsidRPr="00121CA7" w:rsidRDefault="007127F5" w:rsidP="005E677C">
            <w:pPr>
              <w:shd w:val="clear" w:color="auto" w:fill="FEFEFE"/>
              <w:ind w:firstLine="261"/>
              <w:jc w:val="both"/>
            </w:pPr>
            <w:r>
              <w:t xml:space="preserve">и кураторов групп в колледжах, техникумах, которые работают в тех населённых пунктах, которым нужно уделить особое внимание, а именно таким населённым пунктам, где живёт меньше 100 тысяч человек, а это, по сути, все наши небольшие города, райцентры, посёлки, сёла. Так вот уже с 1 марта 2024 года предлагаю вдвое увеличить таким специалистам федеральную выплату за классное руководство и кураторство группами до 10 тысяч </w:t>
            </w:r>
            <w:r>
              <w:lastRenderedPageBreak/>
              <w:t>рублей…»</w:t>
            </w:r>
          </w:p>
        </w:tc>
        <w:tc>
          <w:tcPr>
            <w:tcW w:w="2694" w:type="dxa"/>
            <w:tcBorders>
              <w:top w:val="single" w:sz="4" w:space="0" w:color="auto"/>
              <w:left w:val="single" w:sz="4" w:space="0" w:color="auto"/>
              <w:right w:val="single" w:sz="4" w:space="0" w:color="auto"/>
            </w:tcBorders>
          </w:tcPr>
          <w:p w:rsidR="00E53C60" w:rsidRPr="00121CA7" w:rsidRDefault="007127F5" w:rsidP="00607690">
            <w:pPr>
              <w:jc w:val="both"/>
            </w:pPr>
            <w:r w:rsidRPr="007127F5">
              <w:lastRenderedPageBreak/>
              <w:t>Пункт 11, подпункт «р»</w:t>
            </w:r>
          </w:p>
        </w:tc>
        <w:tc>
          <w:tcPr>
            <w:tcW w:w="4677" w:type="dxa"/>
            <w:tcBorders>
              <w:top w:val="single" w:sz="4" w:space="0" w:color="auto"/>
              <w:left w:val="single" w:sz="4" w:space="0" w:color="auto"/>
              <w:right w:val="single" w:sz="4" w:space="0" w:color="auto"/>
            </w:tcBorders>
          </w:tcPr>
          <w:p w:rsidR="00E53C60" w:rsidRPr="00121CA7" w:rsidRDefault="007127F5" w:rsidP="00A05749">
            <w:pPr>
              <w:ind w:firstLine="348"/>
              <w:jc w:val="both"/>
            </w:pPr>
            <w:r>
              <w:t xml:space="preserve">Осуществить </w:t>
            </w:r>
            <w:r w:rsidRPr="007127F5">
              <w:t>увеличение выплаты за классное руководство</w:t>
            </w:r>
            <w:r w:rsidR="009D58BD">
              <w:t>.</w:t>
            </w:r>
          </w:p>
        </w:tc>
        <w:tc>
          <w:tcPr>
            <w:tcW w:w="1985" w:type="dxa"/>
            <w:tcBorders>
              <w:top w:val="single" w:sz="4" w:space="0" w:color="auto"/>
              <w:left w:val="single" w:sz="4" w:space="0" w:color="auto"/>
              <w:right w:val="single" w:sz="4" w:space="0" w:color="auto"/>
            </w:tcBorders>
          </w:tcPr>
          <w:p w:rsidR="00E53C60" w:rsidRPr="00121CA7" w:rsidRDefault="007127F5" w:rsidP="000B2F85">
            <w:pPr>
              <w:jc w:val="center"/>
            </w:pPr>
            <w:r>
              <w:t>С 01 апреля 2024 года</w:t>
            </w:r>
            <w:r w:rsidR="009D58BD">
              <w:t xml:space="preserve"> </w:t>
            </w:r>
          </w:p>
        </w:tc>
        <w:tc>
          <w:tcPr>
            <w:tcW w:w="2309" w:type="dxa"/>
            <w:tcBorders>
              <w:top w:val="single" w:sz="4" w:space="0" w:color="auto"/>
              <w:left w:val="single" w:sz="4" w:space="0" w:color="auto"/>
              <w:right w:val="single" w:sz="4" w:space="0" w:color="auto"/>
            </w:tcBorders>
          </w:tcPr>
          <w:p w:rsidR="009D58BD" w:rsidRPr="008A6513" w:rsidRDefault="009D58BD" w:rsidP="007127F5">
            <w:pPr>
              <w:jc w:val="center"/>
            </w:pPr>
            <w:r>
              <w:t xml:space="preserve">Управление </w:t>
            </w:r>
            <w:r w:rsidR="007127F5">
              <w:t>социальной политики</w:t>
            </w:r>
            <w:r>
              <w:t xml:space="preserve"> Администрации муниципального образования Чукотский муниципальный район </w:t>
            </w:r>
          </w:p>
        </w:tc>
      </w:tr>
      <w:tr w:rsidR="00121CA7" w:rsidRPr="00F962FF" w:rsidTr="00157606">
        <w:trPr>
          <w:jc w:val="center"/>
        </w:trPr>
        <w:tc>
          <w:tcPr>
            <w:tcW w:w="523" w:type="dxa"/>
            <w:tcBorders>
              <w:top w:val="single" w:sz="4" w:space="0" w:color="auto"/>
              <w:left w:val="single" w:sz="4" w:space="0" w:color="auto"/>
              <w:bottom w:val="single" w:sz="4" w:space="0" w:color="auto"/>
              <w:right w:val="single" w:sz="4" w:space="0" w:color="auto"/>
            </w:tcBorders>
            <w:shd w:val="clear" w:color="auto" w:fill="auto"/>
          </w:tcPr>
          <w:p w:rsidR="00121CA7" w:rsidRPr="008A6513" w:rsidRDefault="00121CA7" w:rsidP="00BC49D8">
            <w:pPr>
              <w:jc w:val="center"/>
            </w:pPr>
            <w:r w:rsidRPr="008A6513">
              <w:lastRenderedPageBreak/>
              <w:t>2</w:t>
            </w:r>
          </w:p>
        </w:tc>
        <w:tc>
          <w:tcPr>
            <w:tcW w:w="3598" w:type="dxa"/>
            <w:tcBorders>
              <w:top w:val="single" w:sz="4" w:space="0" w:color="auto"/>
              <w:left w:val="single" w:sz="4" w:space="0" w:color="auto"/>
              <w:bottom w:val="single" w:sz="4" w:space="0" w:color="auto"/>
              <w:right w:val="single" w:sz="4" w:space="0" w:color="auto"/>
            </w:tcBorders>
            <w:shd w:val="clear" w:color="auto" w:fill="auto"/>
          </w:tcPr>
          <w:p w:rsidR="00121CA7" w:rsidRPr="00121CA7" w:rsidRDefault="007127F5" w:rsidP="005E677C">
            <w:pPr>
              <w:shd w:val="clear" w:color="auto" w:fill="FEFEFE"/>
              <w:ind w:firstLine="261"/>
              <w:jc w:val="both"/>
              <w:rPr>
                <w:bCs/>
                <w:color w:val="000000"/>
              </w:rPr>
            </w:pPr>
            <w:r>
              <w:t xml:space="preserve">«…Предлагаю сделать ещё один шаг в этом направлении - дать выпускникам, </w:t>
            </w:r>
            <w:r>
              <w:br/>
              <w:t xml:space="preserve">что называется, второй шанс, </w:t>
            </w:r>
            <w:r>
              <w:br/>
              <w:t>а именно: по выбору самого ученика</w:t>
            </w:r>
            <w:r w:rsidR="005E677C">
              <w:t xml:space="preserve"> </w:t>
            </w:r>
            <w:r>
              <w:t xml:space="preserve">предоставить </w:t>
            </w:r>
            <w:r>
              <w:br/>
              <w:t xml:space="preserve">ему возможность пересдать ЕГЭ по одному из предметов, </w:t>
            </w:r>
            <w:r>
              <w:br/>
              <w:t>и сделать это до конца приёмной кампании в вузы, чтобы успеть подать документы уже с учётом пересдачи…»</w:t>
            </w:r>
          </w:p>
        </w:tc>
        <w:tc>
          <w:tcPr>
            <w:tcW w:w="2694" w:type="dxa"/>
            <w:tcBorders>
              <w:top w:val="single" w:sz="4" w:space="0" w:color="auto"/>
              <w:left w:val="single" w:sz="4" w:space="0" w:color="auto"/>
              <w:bottom w:val="single" w:sz="4" w:space="0" w:color="auto"/>
              <w:right w:val="single" w:sz="4" w:space="0" w:color="auto"/>
            </w:tcBorders>
          </w:tcPr>
          <w:p w:rsidR="007127F5" w:rsidRPr="007127F5" w:rsidRDefault="007127F5" w:rsidP="007127F5">
            <w:pPr>
              <w:jc w:val="both"/>
              <w:rPr>
                <w:color w:val="000000"/>
              </w:rPr>
            </w:pPr>
            <w:r w:rsidRPr="007127F5">
              <w:rPr>
                <w:color w:val="000000"/>
              </w:rPr>
              <w:t xml:space="preserve">Пункт 11, </w:t>
            </w:r>
          </w:p>
          <w:p w:rsidR="00121CA7" w:rsidRPr="00121CA7" w:rsidRDefault="007127F5" w:rsidP="007127F5">
            <w:pPr>
              <w:jc w:val="both"/>
              <w:rPr>
                <w:color w:val="000000"/>
              </w:rPr>
            </w:pPr>
            <w:r w:rsidRPr="007127F5">
              <w:rPr>
                <w:color w:val="000000"/>
              </w:rPr>
              <w:t>подпункт «н»</w:t>
            </w:r>
          </w:p>
        </w:tc>
        <w:tc>
          <w:tcPr>
            <w:tcW w:w="4677" w:type="dxa"/>
            <w:tcBorders>
              <w:top w:val="single" w:sz="4" w:space="0" w:color="auto"/>
              <w:left w:val="single" w:sz="4" w:space="0" w:color="auto"/>
              <w:bottom w:val="single" w:sz="4" w:space="0" w:color="auto"/>
              <w:right w:val="single" w:sz="4" w:space="0" w:color="auto"/>
            </w:tcBorders>
          </w:tcPr>
          <w:p w:rsidR="00121CA7" w:rsidRPr="00121CA7" w:rsidRDefault="007127F5" w:rsidP="009D58BD">
            <w:pPr>
              <w:ind w:firstLine="348"/>
              <w:jc w:val="both"/>
            </w:pPr>
            <w:r w:rsidRPr="007127F5">
              <w:t>Обеспечить организацию проведения сдачи и пересдачи ЕГЭ в соответствии с графиком, утвержденным Департаментом образования и науки Чукотского автономного округа</w:t>
            </w:r>
            <w:r w:rsidR="009A06DF">
              <w:t xml:space="preserve">  </w:t>
            </w:r>
            <w:r w:rsidR="009D58BD">
              <w:t xml:space="preserve"> </w:t>
            </w:r>
          </w:p>
        </w:tc>
        <w:tc>
          <w:tcPr>
            <w:tcW w:w="1985" w:type="dxa"/>
            <w:tcBorders>
              <w:top w:val="single" w:sz="4" w:space="0" w:color="auto"/>
              <w:left w:val="single" w:sz="4" w:space="0" w:color="auto"/>
              <w:bottom w:val="single" w:sz="4" w:space="0" w:color="auto"/>
              <w:right w:val="single" w:sz="4" w:space="0" w:color="auto"/>
            </w:tcBorders>
          </w:tcPr>
          <w:p w:rsidR="00121CA7" w:rsidRPr="00121CA7" w:rsidRDefault="007127F5" w:rsidP="00607690">
            <w:pPr>
              <w:jc w:val="center"/>
              <w:rPr>
                <w:color w:val="000000"/>
              </w:rPr>
            </w:pPr>
            <w:r w:rsidRPr="007127F5">
              <w:rPr>
                <w:color w:val="000000"/>
              </w:rPr>
              <w:t>23 мая - 5 июля 2024 г.</w:t>
            </w:r>
          </w:p>
        </w:tc>
        <w:tc>
          <w:tcPr>
            <w:tcW w:w="2309" w:type="dxa"/>
            <w:tcBorders>
              <w:top w:val="single" w:sz="4" w:space="0" w:color="auto"/>
              <w:left w:val="single" w:sz="4" w:space="0" w:color="auto"/>
              <w:bottom w:val="single" w:sz="4" w:space="0" w:color="auto"/>
              <w:right w:val="single" w:sz="4" w:space="0" w:color="auto"/>
            </w:tcBorders>
          </w:tcPr>
          <w:p w:rsidR="00121CA7" w:rsidRPr="00121CA7" w:rsidRDefault="007127F5" w:rsidP="00607690">
            <w:pPr>
              <w:jc w:val="center"/>
              <w:rPr>
                <w:color w:val="000000"/>
              </w:rPr>
            </w:pPr>
            <w:r>
              <w:t>Управление социальной политики Администрации муниципального образования Чукотский муниципальный район</w:t>
            </w:r>
          </w:p>
        </w:tc>
      </w:tr>
      <w:tr w:rsidR="007127F5" w:rsidRPr="00F962FF" w:rsidTr="005E677C">
        <w:trPr>
          <w:trHeight w:val="3073"/>
          <w:jc w:val="center"/>
        </w:trPr>
        <w:tc>
          <w:tcPr>
            <w:tcW w:w="523" w:type="dxa"/>
            <w:tcBorders>
              <w:top w:val="single" w:sz="4" w:space="0" w:color="auto"/>
              <w:left w:val="single" w:sz="4" w:space="0" w:color="auto"/>
              <w:right w:val="single" w:sz="4" w:space="0" w:color="auto"/>
            </w:tcBorders>
            <w:shd w:val="clear" w:color="auto" w:fill="auto"/>
          </w:tcPr>
          <w:p w:rsidR="007127F5" w:rsidRPr="008A6513" w:rsidRDefault="007127F5" w:rsidP="008D5444">
            <w:pPr>
              <w:jc w:val="center"/>
            </w:pPr>
            <w:r w:rsidRPr="008A6513">
              <w:t>3</w:t>
            </w:r>
          </w:p>
        </w:tc>
        <w:tc>
          <w:tcPr>
            <w:tcW w:w="3598" w:type="dxa"/>
            <w:tcBorders>
              <w:top w:val="single" w:sz="4" w:space="0" w:color="auto"/>
              <w:left w:val="single" w:sz="4" w:space="0" w:color="auto"/>
              <w:right w:val="single" w:sz="4" w:space="0" w:color="auto"/>
            </w:tcBorders>
            <w:shd w:val="clear" w:color="auto" w:fill="auto"/>
          </w:tcPr>
          <w:p w:rsidR="007127F5" w:rsidRDefault="007127F5" w:rsidP="007127F5">
            <w:pPr>
              <w:ind w:firstLine="321"/>
              <w:jc w:val="both"/>
            </w:pPr>
            <w:r>
              <w:t xml:space="preserve">«…В том, чтобы ребята чувствовали себя единой командой, обрели опору в жизни, велика роль наставников. </w:t>
            </w:r>
            <w:r>
              <w:br/>
              <w:t xml:space="preserve">С 1 сентября 2024 года предлагаю ввести федеральную выплату - пять тысяч рублей </w:t>
            </w:r>
            <w:r>
              <w:br/>
              <w:t xml:space="preserve">в месяц, для всех советников директоров по воспитанию </w:t>
            </w:r>
            <w:r>
              <w:br/>
              <w:t>в школах и колледжах, чего раньше не было…»</w:t>
            </w:r>
          </w:p>
          <w:p w:rsidR="007127F5" w:rsidRPr="00253E97" w:rsidRDefault="007127F5" w:rsidP="009A06DF">
            <w:pPr>
              <w:shd w:val="clear" w:color="auto" w:fill="FEFEFE"/>
              <w:ind w:firstLine="261"/>
              <w:jc w:val="both"/>
              <w:rPr>
                <w:color w:val="000000"/>
              </w:rPr>
            </w:pPr>
          </w:p>
        </w:tc>
        <w:tc>
          <w:tcPr>
            <w:tcW w:w="2694" w:type="dxa"/>
            <w:tcBorders>
              <w:top w:val="single" w:sz="4" w:space="0" w:color="auto"/>
              <w:left w:val="single" w:sz="4" w:space="0" w:color="auto"/>
              <w:right w:val="single" w:sz="4" w:space="0" w:color="auto"/>
            </w:tcBorders>
          </w:tcPr>
          <w:p w:rsidR="007127F5" w:rsidRPr="00253E97" w:rsidRDefault="007127F5" w:rsidP="00607690">
            <w:pPr>
              <w:jc w:val="center"/>
              <w:rPr>
                <w:color w:val="000000"/>
              </w:rPr>
            </w:pPr>
            <w:r w:rsidRPr="007127F5">
              <w:rPr>
                <w:color w:val="000000"/>
              </w:rPr>
              <w:t>Пункт 11, подпункт «о»</w:t>
            </w:r>
          </w:p>
        </w:tc>
        <w:tc>
          <w:tcPr>
            <w:tcW w:w="4677" w:type="dxa"/>
            <w:tcBorders>
              <w:top w:val="single" w:sz="4" w:space="0" w:color="auto"/>
              <w:left w:val="single" w:sz="4" w:space="0" w:color="auto"/>
              <w:right w:val="single" w:sz="4" w:space="0" w:color="auto"/>
            </w:tcBorders>
          </w:tcPr>
          <w:p w:rsidR="007127F5" w:rsidRPr="00AA7466" w:rsidRDefault="007127F5" w:rsidP="0074060D">
            <w:pPr>
              <w:ind w:firstLine="489"/>
              <w:jc w:val="both"/>
            </w:pPr>
            <w:r w:rsidRPr="00AA7466">
              <w:t>Осуществить выплаты и доплаты советникам директоров по воспитанию</w:t>
            </w:r>
          </w:p>
        </w:tc>
        <w:tc>
          <w:tcPr>
            <w:tcW w:w="1985" w:type="dxa"/>
            <w:tcBorders>
              <w:top w:val="single" w:sz="4" w:space="0" w:color="auto"/>
              <w:left w:val="single" w:sz="4" w:space="0" w:color="auto"/>
              <w:right w:val="single" w:sz="4" w:space="0" w:color="auto"/>
            </w:tcBorders>
          </w:tcPr>
          <w:p w:rsidR="007127F5" w:rsidRDefault="007127F5" w:rsidP="007127F5">
            <w:pPr>
              <w:jc w:val="center"/>
            </w:pPr>
            <w:r w:rsidRPr="00AA7466">
              <w:t>с 1 сентября 2024 г.</w:t>
            </w:r>
          </w:p>
        </w:tc>
        <w:tc>
          <w:tcPr>
            <w:tcW w:w="2309" w:type="dxa"/>
            <w:tcBorders>
              <w:top w:val="single" w:sz="4" w:space="0" w:color="auto"/>
              <w:left w:val="single" w:sz="4" w:space="0" w:color="auto"/>
              <w:right w:val="single" w:sz="4" w:space="0" w:color="auto"/>
            </w:tcBorders>
          </w:tcPr>
          <w:p w:rsidR="007127F5" w:rsidRPr="00253E97" w:rsidRDefault="007127F5" w:rsidP="00253E97">
            <w:pPr>
              <w:jc w:val="center"/>
              <w:rPr>
                <w:color w:val="000000"/>
              </w:rPr>
            </w:pPr>
            <w:r>
              <w:rPr>
                <w:color w:val="000000"/>
              </w:rPr>
              <w:t>Управление социальной политики администрации муниципального образования Чукотский муниципальный район</w:t>
            </w:r>
          </w:p>
          <w:p w:rsidR="007127F5" w:rsidRPr="00253E97" w:rsidRDefault="007127F5" w:rsidP="0017076A">
            <w:pPr>
              <w:jc w:val="center"/>
              <w:rPr>
                <w:color w:val="000000"/>
              </w:rPr>
            </w:pPr>
          </w:p>
        </w:tc>
      </w:tr>
      <w:tr w:rsidR="007127F5" w:rsidRPr="00F962FF" w:rsidTr="00007F1A">
        <w:trPr>
          <w:trHeight w:val="4978"/>
          <w:jc w:val="center"/>
        </w:trPr>
        <w:tc>
          <w:tcPr>
            <w:tcW w:w="523" w:type="dxa"/>
            <w:tcBorders>
              <w:top w:val="single" w:sz="4" w:space="0" w:color="auto"/>
              <w:left w:val="single" w:sz="4" w:space="0" w:color="auto"/>
              <w:right w:val="single" w:sz="4" w:space="0" w:color="auto"/>
            </w:tcBorders>
            <w:shd w:val="clear" w:color="auto" w:fill="auto"/>
          </w:tcPr>
          <w:p w:rsidR="007127F5" w:rsidRPr="008A6513" w:rsidRDefault="007127F5" w:rsidP="008D5444">
            <w:pPr>
              <w:jc w:val="center"/>
            </w:pPr>
            <w:r>
              <w:lastRenderedPageBreak/>
              <w:t>4</w:t>
            </w:r>
          </w:p>
        </w:tc>
        <w:tc>
          <w:tcPr>
            <w:tcW w:w="3598" w:type="dxa"/>
            <w:tcBorders>
              <w:top w:val="single" w:sz="4" w:space="0" w:color="auto"/>
              <w:left w:val="single" w:sz="4" w:space="0" w:color="auto"/>
              <w:right w:val="single" w:sz="4" w:space="0" w:color="auto"/>
            </w:tcBorders>
            <w:shd w:val="clear" w:color="auto" w:fill="auto"/>
          </w:tcPr>
          <w:p w:rsidR="007127F5" w:rsidRDefault="007127F5" w:rsidP="007127F5">
            <w:pPr>
              <w:ind w:firstLine="321"/>
              <w:jc w:val="both"/>
            </w:pPr>
            <w:r>
              <w:t xml:space="preserve">«…Теперь о содержании образования. Учебная нагрузка для детей должна быть разумной и сбалансированной. И конечно, явно не на пользу дела, когда на уроках учат одному, а на экзаменах спрашивают другое. Такое несоответствие, мягко говоря, между школьными программами и вопросами </w:t>
            </w:r>
          </w:p>
          <w:p w:rsidR="007127F5" w:rsidRDefault="007127F5" w:rsidP="005E677C">
            <w:pPr>
              <w:ind w:firstLine="321"/>
              <w:jc w:val="both"/>
            </w:pPr>
            <w:r>
              <w:t>на экзаменах, - а такое бывает, к сожалению, - вынуждает родителей нанимать репетиторов, а ведь далеко не всем это по карману. Прошу коллег из Правительства совместно с педагогическим и родительским сообществами разобраться с этой проблемой, она очевидна...»</w:t>
            </w:r>
          </w:p>
        </w:tc>
        <w:tc>
          <w:tcPr>
            <w:tcW w:w="2694" w:type="dxa"/>
            <w:tcBorders>
              <w:top w:val="single" w:sz="4" w:space="0" w:color="auto"/>
              <w:left w:val="single" w:sz="4" w:space="0" w:color="auto"/>
              <w:right w:val="single" w:sz="4" w:space="0" w:color="auto"/>
            </w:tcBorders>
          </w:tcPr>
          <w:p w:rsidR="007127F5" w:rsidRPr="007127F5" w:rsidRDefault="007127F5" w:rsidP="00607690">
            <w:pPr>
              <w:jc w:val="center"/>
              <w:rPr>
                <w:color w:val="000000"/>
              </w:rPr>
            </w:pPr>
            <w:r w:rsidRPr="007127F5">
              <w:rPr>
                <w:color w:val="000000"/>
              </w:rPr>
              <w:t>Пункт 10, подпункт «е»</w:t>
            </w:r>
          </w:p>
        </w:tc>
        <w:tc>
          <w:tcPr>
            <w:tcW w:w="4677" w:type="dxa"/>
            <w:tcBorders>
              <w:top w:val="single" w:sz="4" w:space="0" w:color="auto"/>
              <w:left w:val="single" w:sz="4" w:space="0" w:color="auto"/>
              <w:right w:val="single" w:sz="4" w:space="0" w:color="auto"/>
            </w:tcBorders>
          </w:tcPr>
          <w:p w:rsidR="007127F5" w:rsidRDefault="007127F5" w:rsidP="0074060D">
            <w:pPr>
              <w:ind w:firstLine="489"/>
              <w:jc w:val="both"/>
            </w:pPr>
            <w:r>
              <w:t xml:space="preserve">1) Обеспечить организацию учебных процессов в соответствии </w:t>
            </w:r>
          </w:p>
          <w:p w:rsidR="007127F5" w:rsidRDefault="007127F5" w:rsidP="0074060D">
            <w:pPr>
              <w:ind w:firstLine="489"/>
              <w:jc w:val="both"/>
            </w:pPr>
            <w:r>
              <w:t>с утвержденными федеральными основными образовательными программами для нагрузки учащихся, не превышающей установленных требований.</w:t>
            </w:r>
          </w:p>
          <w:p w:rsidR="007127F5" w:rsidRDefault="007127F5" w:rsidP="0074060D">
            <w:pPr>
              <w:ind w:firstLine="489"/>
              <w:jc w:val="both"/>
            </w:pPr>
          </w:p>
          <w:p w:rsidR="007127F5" w:rsidRPr="00AA7466" w:rsidRDefault="007127F5" w:rsidP="0074060D">
            <w:pPr>
              <w:ind w:firstLine="489"/>
              <w:jc w:val="both"/>
            </w:pPr>
            <w:r>
              <w:t xml:space="preserve">2) Обеспечить полное освоение </w:t>
            </w:r>
            <w:proofErr w:type="gramStart"/>
            <w:r>
              <w:t>обучающимися</w:t>
            </w:r>
            <w:proofErr w:type="gramEnd"/>
            <w:r>
              <w:t xml:space="preserve"> основных образовательных программ в соответствии с содержанием федеральных государственных образовательных стандартов.</w:t>
            </w:r>
          </w:p>
        </w:tc>
        <w:tc>
          <w:tcPr>
            <w:tcW w:w="1985" w:type="dxa"/>
            <w:tcBorders>
              <w:top w:val="single" w:sz="4" w:space="0" w:color="auto"/>
              <w:left w:val="single" w:sz="4" w:space="0" w:color="auto"/>
              <w:right w:val="single" w:sz="4" w:space="0" w:color="auto"/>
            </w:tcBorders>
          </w:tcPr>
          <w:p w:rsidR="007127F5" w:rsidRDefault="007127F5" w:rsidP="007127F5">
            <w:pPr>
              <w:jc w:val="center"/>
            </w:pPr>
            <w:r>
              <w:t xml:space="preserve">1 сентября </w:t>
            </w:r>
          </w:p>
          <w:p w:rsidR="007127F5" w:rsidRDefault="007127F5" w:rsidP="007127F5">
            <w:pPr>
              <w:jc w:val="center"/>
            </w:pPr>
            <w:r>
              <w:t>2024 г.</w:t>
            </w:r>
          </w:p>
          <w:p w:rsidR="007127F5" w:rsidRDefault="007127F5" w:rsidP="007127F5">
            <w:pPr>
              <w:jc w:val="center"/>
            </w:pPr>
          </w:p>
          <w:p w:rsidR="007127F5" w:rsidRDefault="007127F5" w:rsidP="007127F5">
            <w:pPr>
              <w:jc w:val="center"/>
            </w:pPr>
          </w:p>
          <w:p w:rsidR="007127F5" w:rsidRDefault="007127F5" w:rsidP="007127F5">
            <w:pPr>
              <w:jc w:val="center"/>
            </w:pPr>
          </w:p>
          <w:p w:rsidR="007127F5" w:rsidRDefault="007127F5" w:rsidP="007127F5">
            <w:pPr>
              <w:jc w:val="center"/>
            </w:pPr>
          </w:p>
          <w:p w:rsidR="007127F5" w:rsidRDefault="007127F5" w:rsidP="007127F5">
            <w:pPr>
              <w:jc w:val="center"/>
            </w:pPr>
          </w:p>
          <w:p w:rsidR="007127F5" w:rsidRPr="00AA7466" w:rsidRDefault="007127F5" w:rsidP="007127F5">
            <w:pPr>
              <w:jc w:val="center"/>
            </w:pPr>
            <w:r>
              <w:t>2024 – 2030 гг.</w:t>
            </w:r>
          </w:p>
        </w:tc>
        <w:tc>
          <w:tcPr>
            <w:tcW w:w="2309" w:type="dxa"/>
            <w:tcBorders>
              <w:top w:val="single" w:sz="4" w:space="0" w:color="auto"/>
              <w:left w:val="single" w:sz="4" w:space="0" w:color="auto"/>
              <w:right w:val="single" w:sz="4" w:space="0" w:color="auto"/>
            </w:tcBorders>
          </w:tcPr>
          <w:p w:rsidR="007127F5" w:rsidRPr="00253E97" w:rsidRDefault="007127F5" w:rsidP="007127F5">
            <w:pPr>
              <w:jc w:val="center"/>
              <w:rPr>
                <w:color w:val="000000"/>
              </w:rPr>
            </w:pPr>
            <w:r>
              <w:rPr>
                <w:color w:val="000000"/>
              </w:rPr>
              <w:t>Управление социальной политики администрации муниципального образования Чукотский муниципальный район</w:t>
            </w:r>
          </w:p>
          <w:p w:rsidR="007127F5" w:rsidRDefault="007127F5" w:rsidP="00253E97">
            <w:pPr>
              <w:jc w:val="center"/>
              <w:rPr>
                <w:color w:val="000000"/>
              </w:rPr>
            </w:pPr>
          </w:p>
        </w:tc>
      </w:tr>
      <w:tr w:rsidR="005E677C" w:rsidRPr="00F962FF" w:rsidTr="005E677C">
        <w:trPr>
          <w:trHeight w:val="2830"/>
          <w:jc w:val="center"/>
        </w:trPr>
        <w:tc>
          <w:tcPr>
            <w:tcW w:w="523" w:type="dxa"/>
            <w:vMerge w:val="restart"/>
            <w:tcBorders>
              <w:top w:val="single" w:sz="4" w:space="0" w:color="auto"/>
              <w:left w:val="single" w:sz="4" w:space="0" w:color="auto"/>
              <w:right w:val="single" w:sz="4" w:space="0" w:color="auto"/>
            </w:tcBorders>
            <w:shd w:val="clear" w:color="auto" w:fill="auto"/>
          </w:tcPr>
          <w:p w:rsidR="005E677C" w:rsidRDefault="005E677C" w:rsidP="008D5444">
            <w:pPr>
              <w:jc w:val="center"/>
            </w:pPr>
            <w:r>
              <w:t>5</w:t>
            </w:r>
          </w:p>
        </w:tc>
        <w:tc>
          <w:tcPr>
            <w:tcW w:w="3598" w:type="dxa"/>
            <w:vMerge w:val="restart"/>
            <w:tcBorders>
              <w:top w:val="single" w:sz="4" w:space="0" w:color="auto"/>
              <w:left w:val="single" w:sz="4" w:space="0" w:color="auto"/>
              <w:right w:val="single" w:sz="4" w:space="0" w:color="auto"/>
            </w:tcBorders>
            <w:shd w:val="clear" w:color="auto" w:fill="auto"/>
          </w:tcPr>
          <w:p w:rsidR="005E677C" w:rsidRDefault="005E677C" w:rsidP="005E677C">
            <w:pPr>
              <w:ind w:firstLine="321"/>
              <w:jc w:val="both"/>
            </w:pPr>
            <w:r>
              <w:t xml:space="preserve">«…Нам важно, чтобы эти ребята, сегодняшние подростки, стали профессионалами своего дела, готовыми трудиться в экономике 21-го века. На это направим новый национальный проект "Кадры". Много, безусловно, об этом говорим, но нужно на деле укрепить связку всех уровней образования от </w:t>
            </w:r>
            <w:r>
              <w:lastRenderedPageBreak/>
              <w:t xml:space="preserve">школы до вуза. Они должны </w:t>
            </w:r>
            <w:proofErr w:type="spellStart"/>
            <w:r>
              <w:t>работатьв</w:t>
            </w:r>
            <w:proofErr w:type="spellEnd"/>
            <w:r>
              <w:t xml:space="preserve"> единой логике, на общий результат. Конечно, здесь важно участие будущих работодателей. С нынешнего учебного года во всех школах страны развёрнута система профориентации. </w:t>
            </w:r>
            <w:proofErr w:type="gramStart"/>
            <w:r>
              <w:t>Ребята</w:t>
            </w:r>
            <w:proofErr w:type="gramEnd"/>
            <w:r>
              <w:t xml:space="preserve"> начиная с 6-го класса могут познакомиться с разными специальностями…»</w:t>
            </w:r>
          </w:p>
        </w:tc>
        <w:tc>
          <w:tcPr>
            <w:tcW w:w="2694" w:type="dxa"/>
            <w:vMerge w:val="restart"/>
            <w:tcBorders>
              <w:top w:val="single" w:sz="4" w:space="0" w:color="auto"/>
              <w:left w:val="single" w:sz="4" w:space="0" w:color="auto"/>
              <w:right w:val="single" w:sz="4" w:space="0" w:color="auto"/>
            </w:tcBorders>
          </w:tcPr>
          <w:p w:rsidR="005E677C" w:rsidRPr="007127F5" w:rsidRDefault="005E677C" w:rsidP="00607690">
            <w:pPr>
              <w:jc w:val="center"/>
              <w:rPr>
                <w:color w:val="000000"/>
              </w:rPr>
            </w:pPr>
            <w:r w:rsidRPr="005E677C">
              <w:rPr>
                <w:color w:val="000000"/>
              </w:rPr>
              <w:lastRenderedPageBreak/>
              <w:t>Пункт 21, подпункт «б»</w:t>
            </w:r>
          </w:p>
        </w:tc>
        <w:tc>
          <w:tcPr>
            <w:tcW w:w="4677" w:type="dxa"/>
            <w:tcBorders>
              <w:top w:val="single" w:sz="4" w:space="0" w:color="auto"/>
              <w:left w:val="single" w:sz="4" w:space="0" w:color="auto"/>
              <w:right w:val="single" w:sz="4" w:space="0" w:color="auto"/>
            </w:tcBorders>
          </w:tcPr>
          <w:p w:rsidR="005E677C" w:rsidRDefault="005E677C" w:rsidP="0074060D">
            <w:pPr>
              <w:ind w:firstLine="489"/>
              <w:jc w:val="both"/>
            </w:pPr>
            <w:r w:rsidRPr="005E677C">
              <w:t>Реализовать единую модель профессиональной ориентации в 100% общеобразовательных организациях, реализующих программы основного общего и среднего общего образования.</w:t>
            </w:r>
          </w:p>
        </w:tc>
        <w:tc>
          <w:tcPr>
            <w:tcW w:w="1985" w:type="dxa"/>
            <w:vMerge w:val="restart"/>
            <w:tcBorders>
              <w:top w:val="single" w:sz="4" w:space="0" w:color="auto"/>
              <w:left w:val="single" w:sz="4" w:space="0" w:color="auto"/>
              <w:right w:val="single" w:sz="4" w:space="0" w:color="auto"/>
            </w:tcBorders>
          </w:tcPr>
          <w:p w:rsidR="005E677C" w:rsidRDefault="005E677C" w:rsidP="004B4B2E">
            <w:pPr>
              <w:jc w:val="center"/>
            </w:pPr>
          </w:p>
          <w:p w:rsidR="005E677C" w:rsidRDefault="005E677C" w:rsidP="004B4B2E">
            <w:pPr>
              <w:jc w:val="center"/>
            </w:pPr>
          </w:p>
          <w:p w:rsidR="005E677C" w:rsidRDefault="0074060D" w:rsidP="004B4B2E">
            <w:pPr>
              <w:jc w:val="center"/>
            </w:pPr>
            <w:r>
              <w:t>2024 – 2030 гг.</w:t>
            </w:r>
          </w:p>
          <w:p w:rsidR="005E677C" w:rsidRDefault="005E677C" w:rsidP="004B4B2E">
            <w:pPr>
              <w:jc w:val="center"/>
            </w:pPr>
          </w:p>
          <w:p w:rsidR="005E677C" w:rsidRDefault="005E677C" w:rsidP="004B4B2E">
            <w:pPr>
              <w:jc w:val="center"/>
            </w:pPr>
          </w:p>
          <w:p w:rsidR="005E677C" w:rsidRDefault="005E677C" w:rsidP="004B4B2E">
            <w:pPr>
              <w:jc w:val="center"/>
            </w:pPr>
          </w:p>
          <w:p w:rsidR="005E677C" w:rsidRDefault="005E677C" w:rsidP="004B4B2E">
            <w:pPr>
              <w:jc w:val="center"/>
            </w:pPr>
          </w:p>
          <w:p w:rsidR="005E677C" w:rsidRDefault="005E677C" w:rsidP="004B4B2E">
            <w:pPr>
              <w:jc w:val="center"/>
            </w:pPr>
          </w:p>
          <w:p w:rsidR="005E677C" w:rsidRDefault="005E677C" w:rsidP="004B4B2E">
            <w:pPr>
              <w:jc w:val="center"/>
            </w:pPr>
          </w:p>
          <w:p w:rsidR="005E677C" w:rsidRDefault="005E677C" w:rsidP="004B4B2E">
            <w:pPr>
              <w:jc w:val="center"/>
            </w:pPr>
          </w:p>
          <w:p w:rsidR="005E677C" w:rsidRDefault="005E677C" w:rsidP="004B4B2E">
            <w:pPr>
              <w:jc w:val="center"/>
            </w:pPr>
          </w:p>
          <w:p w:rsidR="0074060D" w:rsidRDefault="0074060D" w:rsidP="0074060D">
            <w:pPr>
              <w:jc w:val="center"/>
            </w:pPr>
            <w:r>
              <w:t>2024 – 2030 гг.</w:t>
            </w:r>
          </w:p>
          <w:p w:rsidR="005E677C" w:rsidRDefault="005E677C" w:rsidP="004B4B2E">
            <w:pPr>
              <w:jc w:val="center"/>
            </w:pPr>
          </w:p>
          <w:p w:rsidR="005E677C" w:rsidRDefault="005E677C" w:rsidP="004B4B2E">
            <w:pPr>
              <w:jc w:val="center"/>
            </w:pPr>
          </w:p>
          <w:p w:rsidR="005E677C" w:rsidRDefault="005E677C" w:rsidP="004B4B2E">
            <w:pPr>
              <w:jc w:val="center"/>
            </w:pPr>
          </w:p>
          <w:p w:rsidR="005E677C" w:rsidRPr="00AA7466" w:rsidRDefault="005E677C" w:rsidP="004B4B2E">
            <w:pPr>
              <w:jc w:val="center"/>
            </w:pPr>
          </w:p>
        </w:tc>
        <w:tc>
          <w:tcPr>
            <w:tcW w:w="2309" w:type="dxa"/>
            <w:vMerge w:val="restart"/>
            <w:tcBorders>
              <w:top w:val="single" w:sz="4" w:space="0" w:color="auto"/>
              <w:left w:val="single" w:sz="4" w:space="0" w:color="auto"/>
              <w:right w:val="single" w:sz="4" w:space="0" w:color="auto"/>
            </w:tcBorders>
          </w:tcPr>
          <w:p w:rsidR="005E677C" w:rsidRPr="00253E97" w:rsidRDefault="005E677C" w:rsidP="004B4B2E">
            <w:pPr>
              <w:jc w:val="center"/>
              <w:rPr>
                <w:color w:val="000000"/>
              </w:rPr>
            </w:pPr>
            <w:r>
              <w:rPr>
                <w:color w:val="000000"/>
              </w:rPr>
              <w:lastRenderedPageBreak/>
              <w:t>Управление социальной политики администрации муниципального образования Чукотский муниципальный район</w:t>
            </w:r>
          </w:p>
          <w:p w:rsidR="005E677C" w:rsidRDefault="005E677C" w:rsidP="004B4B2E">
            <w:pPr>
              <w:jc w:val="center"/>
              <w:rPr>
                <w:color w:val="000000"/>
              </w:rPr>
            </w:pPr>
          </w:p>
        </w:tc>
      </w:tr>
      <w:tr w:rsidR="005E677C" w:rsidRPr="00F962FF" w:rsidTr="005E677C">
        <w:trPr>
          <w:trHeight w:val="2403"/>
          <w:jc w:val="center"/>
        </w:trPr>
        <w:tc>
          <w:tcPr>
            <w:tcW w:w="523" w:type="dxa"/>
            <w:vMerge/>
            <w:tcBorders>
              <w:left w:val="single" w:sz="4" w:space="0" w:color="auto"/>
              <w:right w:val="single" w:sz="4" w:space="0" w:color="auto"/>
            </w:tcBorders>
            <w:shd w:val="clear" w:color="auto" w:fill="auto"/>
          </w:tcPr>
          <w:p w:rsidR="005E677C" w:rsidRDefault="005E677C" w:rsidP="008D5444">
            <w:pPr>
              <w:jc w:val="center"/>
            </w:pPr>
          </w:p>
        </w:tc>
        <w:tc>
          <w:tcPr>
            <w:tcW w:w="3598" w:type="dxa"/>
            <w:vMerge/>
            <w:tcBorders>
              <w:left w:val="single" w:sz="4" w:space="0" w:color="auto"/>
              <w:right w:val="single" w:sz="4" w:space="0" w:color="auto"/>
            </w:tcBorders>
            <w:shd w:val="clear" w:color="auto" w:fill="auto"/>
          </w:tcPr>
          <w:p w:rsidR="005E677C" w:rsidRDefault="005E677C" w:rsidP="005E677C">
            <w:pPr>
              <w:ind w:firstLine="321"/>
              <w:jc w:val="both"/>
            </w:pPr>
          </w:p>
        </w:tc>
        <w:tc>
          <w:tcPr>
            <w:tcW w:w="2694" w:type="dxa"/>
            <w:vMerge/>
            <w:tcBorders>
              <w:left w:val="single" w:sz="4" w:space="0" w:color="auto"/>
              <w:right w:val="single" w:sz="4" w:space="0" w:color="auto"/>
            </w:tcBorders>
          </w:tcPr>
          <w:p w:rsidR="005E677C" w:rsidRPr="005E677C" w:rsidRDefault="005E677C" w:rsidP="00607690">
            <w:pPr>
              <w:jc w:val="center"/>
              <w:rPr>
                <w:color w:val="000000"/>
              </w:rPr>
            </w:pPr>
          </w:p>
        </w:tc>
        <w:tc>
          <w:tcPr>
            <w:tcW w:w="4677" w:type="dxa"/>
            <w:tcBorders>
              <w:top w:val="single" w:sz="4" w:space="0" w:color="auto"/>
              <w:left w:val="single" w:sz="4" w:space="0" w:color="auto"/>
              <w:right w:val="single" w:sz="4" w:space="0" w:color="auto"/>
            </w:tcBorders>
          </w:tcPr>
          <w:p w:rsidR="005E677C" w:rsidRDefault="005E677C" w:rsidP="0074060D">
            <w:pPr>
              <w:ind w:firstLine="489"/>
              <w:jc w:val="both"/>
            </w:pPr>
            <w:r>
              <w:t>Реализовать проект профессиональной ориентации обучающихся 6-11 классов общеобразовательных организаций - «Билет в будущее», в 3 образовательных организациях Чукотского района</w:t>
            </w:r>
          </w:p>
        </w:tc>
        <w:tc>
          <w:tcPr>
            <w:tcW w:w="1985" w:type="dxa"/>
            <w:vMerge/>
            <w:tcBorders>
              <w:left w:val="single" w:sz="4" w:space="0" w:color="auto"/>
              <w:right w:val="single" w:sz="4" w:space="0" w:color="auto"/>
            </w:tcBorders>
          </w:tcPr>
          <w:p w:rsidR="005E677C" w:rsidRDefault="005E677C" w:rsidP="007127F5">
            <w:pPr>
              <w:jc w:val="center"/>
            </w:pPr>
          </w:p>
        </w:tc>
        <w:tc>
          <w:tcPr>
            <w:tcW w:w="2309" w:type="dxa"/>
            <w:vMerge/>
            <w:tcBorders>
              <w:left w:val="single" w:sz="4" w:space="0" w:color="auto"/>
              <w:right w:val="single" w:sz="4" w:space="0" w:color="auto"/>
            </w:tcBorders>
          </w:tcPr>
          <w:p w:rsidR="005E677C" w:rsidRDefault="005E677C" w:rsidP="007127F5">
            <w:pPr>
              <w:jc w:val="center"/>
              <w:rPr>
                <w:color w:val="000000"/>
              </w:rPr>
            </w:pPr>
          </w:p>
        </w:tc>
      </w:tr>
      <w:tr w:rsidR="005E677C" w:rsidRPr="00F962FF" w:rsidTr="00BC572D">
        <w:trPr>
          <w:jc w:val="center"/>
        </w:trPr>
        <w:tc>
          <w:tcPr>
            <w:tcW w:w="15786" w:type="dxa"/>
            <w:gridSpan w:val="6"/>
            <w:tcBorders>
              <w:top w:val="single" w:sz="4" w:space="0" w:color="auto"/>
              <w:left w:val="single" w:sz="4" w:space="0" w:color="auto"/>
              <w:bottom w:val="single" w:sz="4" w:space="0" w:color="auto"/>
              <w:right w:val="single" w:sz="4" w:space="0" w:color="auto"/>
            </w:tcBorders>
            <w:shd w:val="clear" w:color="auto" w:fill="auto"/>
          </w:tcPr>
          <w:p w:rsidR="005E677C" w:rsidRDefault="005E677C" w:rsidP="00A05749">
            <w:pPr>
              <w:jc w:val="center"/>
            </w:pPr>
            <w:r>
              <w:rPr>
                <w:b/>
                <w:bCs/>
                <w:lang w:val="en-US"/>
              </w:rPr>
              <w:lastRenderedPageBreak/>
              <w:t>II</w:t>
            </w:r>
            <w:r>
              <w:rPr>
                <w:b/>
                <w:bCs/>
              </w:rPr>
              <w:t xml:space="preserve">. </w:t>
            </w:r>
            <w:r w:rsidRPr="005E677C">
              <w:rPr>
                <w:b/>
              </w:rPr>
              <w:t>Мероприятия, направленные на улучшение экологической обстановки в Чукотском</w:t>
            </w:r>
            <w:r>
              <w:rPr>
                <w:b/>
              </w:rPr>
              <w:t xml:space="preserve"> муниципальном районе</w:t>
            </w:r>
          </w:p>
        </w:tc>
      </w:tr>
      <w:tr w:rsidR="005E677C" w:rsidRPr="00F962FF" w:rsidTr="00157606">
        <w:trPr>
          <w:jc w:val="center"/>
        </w:trPr>
        <w:tc>
          <w:tcPr>
            <w:tcW w:w="523" w:type="dxa"/>
            <w:tcBorders>
              <w:top w:val="single" w:sz="4" w:space="0" w:color="auto"/>
              <w:left w:val="single" w:sz="4" w:space="0" w:color="auto"/>
              <w:bottom w:val="single" w:sz="4" w:space="0" w:color="auto"/>
              <w:right w:val="single" w:sz="4" w:space="0" w:color="auto"/>
            </w:tcBorders>
            <w:shd w:val="clear" w:color="auto" w:fill="auto"/>
          </w:tcPr>
          <w:p w:rsidR="005E677C" w:rsidRPr="008A6513" w:rsidRDefault="005E677C" w:rsidP="008D5444">
            <w:pPr>
              <w:jc w:val="center"/>
            </w:pPr>
            <w:r>
              <w:t>6</w:t>
            </w:r>
          </w:p>
        </w:tc>
        <w:tc>
          <w:tcPr>
            <w:tcW w:w="3598" w:type="dxa"/>
            <w:tcBorders>
              <w:top w:val="single" w:sz="4" w:space="0" w:color="auto"/>
              <w:left w:val="single" w:sz="4" w:space="0" w:color="auto"/>
              <w:bottom w:val="single" w:sz="4" w:space="0" w:color="auto"/>
              <w:right w:val="single" w:sz="4" w:space="0" w:color="auto"/>
            </w:tcBorders>
            <w:shd w:val="clear" w:color="auto" w:fill="auto"/>
          </w:tcPr>
          <w:p w:rsidR="005E677C" w:rsidRDefault="005E677C" w:rsidP="005E677C">
            <w:pPr>
              <w:shd w:val="clear" w:color="auto" w:fill="FEFEFE"/>
              <w:ind w:firstLine="261"/>
              <w:jc w:val="both"/>
            </w:pPr>
            <w:r>
              <w:t xml:space="preserve">«…В рамках проекта «Чистый воздух» в 12 индустриальных центрах России, как вы знаете, удалось снизить вредные выбросы в атмосферу. </w:t>
            </w:r>
          </w:p>
          <w:p w:rsidR="005E677C" w:rsidRDefault="005E677C" w:rsidP="005E677C">
            <w:pPr>
              <w:shd w:val="clear" w:color="auto" w:fill="FEFEFE"/>
              <w:ind w:firstLine="261"/>
              <w:jc w:val="both"/>
            </w:pPr>
            <w:r>
              <w:t xml:space="preserve">С прошлого года к проекту подключились еще 29 городов. </w:t>
            </w:r>
          </w:p>
          <w:p w:rsidR="005E677C" w:rsidRDefault="005E677C" w:rsidP="005E677C">
            <w:pPr>
              <w:shd w:val="clear" w:color="auto" w:fill="FEFEFE"/>
              <w:ind w:firstLine="261"/>
              <w:jc w:val="both"/>
            </w:pPr>
            <w:r>
              <w:t xml:space="preserve">В целом по стране объем вредных выбросов в атмосферу должен быть сокращен вдвое. </w:t>
            </w:r>
          </w:p>
          <w:p w:rsidR="005E677C" w:rsidRPr="006C2A8E" w:rsidRDefault="005E677C" w:rsidP="005E677C">
            <w:pPr>
              <w:shd w:val="clear" w:color="auto" w:fill="FEFEFE"/>
              <w:ind w:firstLine="261"/>
              <w:jc w:val="both"/>
              <w:rPr>
                <w:color w:val="000000"/>
                <w:highlight w:val="yellow"/>
              </w:rPr>
            </w:pPr>
            <w:r>
              <w:t>К этой цели будем двигаться поэтапно. Для оценки результатов создадим комплексную систему мониторинга качества окружающей среды…»</w:t>
            </w:r>
          </w:p>
        </w:tc>
        <w:tc>
          <w:tcPr>
            <w:tcW w:w="2694" w:type="dxa"/>
            <w:tcBorders>
              <w:top w:val="single" w:sz="4" w:space="0" w:color="auto"/>
              <w:left w:val="single" w:sz="4" w:space="0" w:color="auto"/>
              <w:bottom w:val="single" w:sz="4" w:space="0" w:color="auto"/>
              <w:right w:val="single" w:sz="4" w:space="0" w:color="auto"/>
            </w:tcBorders>
          </w:tcPr>
          <w:p w:rsidR="005E677C" w:rsidRPr="006C2A8E" w:rsidRDefault="005E677C" w:rsidP="00607690">
            <w:pPr>
              <w:jc w:val="center"/>
              <w:rPr>
                <w:color w:val="000000"/>
                <w:highlight w:val="yellow"/>
              </w:rPr>
            </w:pPr>
            <w:r w:rsidRPr="005E677C">
              <w:rPr>
                <w:color w:val="000000"/>
              </w:rPr>
              <w:t>Пункт 6</w:t>
            </w:r>
          </w:p>
        </w:tc>
        <w:tc>
          <w:tcPr>
            <w:tcW w:w="4677" w:type="dxa"/>
            <w:tcBorders>
              <w:top w:val="single" w:sz="4" w:space="0" w:color="auto"/>
              <w:left w:val="single" w:sz="4" w:space="0" w:color="auto"/>
              <w:bottom w:val="single" w:sz="4" w:space="0" w:color="auto"/>
              <w:right w:val="single" w:sz="4" w:space="0" w:color="auto"/>
            </w:tcBorders>
          </w:tcPr>
          <w:p w:rsidR="005E677C" w:rsidRPr="009F1717" w:rsidRDefault="005E677C" w:rsidP="0074060D">
            <w:pPr>
              <w:ind w:firstLine="489"/>
              <w:jc w:val="both"/>
            </w:pPr>
            <w:r w:rsidRPr="009F1717">
              <w:t>Обеспечить мониторинг качества окружающей среды в Чукотском районе</w:t>
            </w:r>
          </w:p>
        </w:tc>
        <w:tc>
          <w:tcPr>
            <w:tcW w:w="1985" w:type="dxa"/>
            <w:tcBorders>
              <w:top w:val="single" w:sz="4" w:space="0" w:color="auto"/>
              <w:left w:val="single" w:sz="4" w:space="0" w:color="auto"/>
              <w:bottom w:val="single" w:sz="4" w:space="0" w:color="auto"/>
              <w:right w:val="single" w:sz="4" w:space="0" w:color="auto"/>
            </w:tcBorders>
          </w:tcPr>
          <w:p w:rsidR="005E677C" w:rsidRDefault="005E677C" w:rsidP="005E677C">
            <w:pPr>
              <w:jc w:val="both"/>
            </w:pPr>
            <w:r w:rsidRPr="009F1717">
              <w:t xml:space="preserve">После внедрения на территории Российской </w:t>
            </w:r>
            <w:proofErr w:type="gramStart"/>
            <w:r w:rsidRPr="009F1717">
              <w:t>Федерации комплексной системы мониторинга качества окружающей среды</w:t>
            </w:r>
            <w:proofErr w:type="gramEnd"/>
            <w:r w:rsidRPr="009F1717">
              <w:t>.</w:t>
            </w:r>
          </w:p>
        </w:tc>
        <w:tc>
          <w:tcPr>
            <w:tcW w:w="2309" w:type="dxa"/>
            <w:tcBorders>
              <w:top w:val="single" w:sz="4" w:space="0" w:color="auto"/>
              <w:left w:val="single" w:sz="4" w:space="0" w:color="auto"/>
              <w:bottom w:val="single" w:sz="4" w:space="0" w:color="auto"/>
              <w:right w:val="single" w:sz="4" w:space="0" w:color="auto"/>
            </w:tcBorders>
          </w:tcPr>
          <w:p w:rsidR="005E677C" w:rsidRPr="006C2A8E" w:rsidRDefault="005E677C" w:rsidP="00A05749">
            <w:pPr>
              <w:jc w:val="center"/>
              <w:rPr>
                <w:color w:val="000000"/>
                <w:highlight w:val="yellow"/>
              </w:rPr>
            </w:pPr>
            <w:r>
              <w:t>Управление промышленной политики Администрации муниципального образования Чукотский муниципальный район</w:t>
            </w:r>
          </w:p>
        </w:tc>
      </w:tr>
      <w:tr w:rsidR="00C0395C" w:rsidRPr="00F962FF" w:rsidTr="00C0395C">
        <w:trPr>
          <w:trHeight w:val="2831"/>
          <w:jc w:val="center"/>
        </w:trPr>
        <w:tc>
          <w:tcPr>
            <w:tcW w:w="523" w:type="dxa"/>
            <w:vMerge w:val="restart"/>
            <w:tcBorders>
              <w:top w:val="single" w:sz="4" w:space="0" w:color="auto"/>
              <w:left w:val="single" w:sz="4" w:space="0" w:color="auto"/>
              <w:right w:val="single" w:sz="4" w:space="0" w:color="auto"/>
            </w:tcBorders>
            <w:shd w:val="clear" w:color="auto" w:fill="auto"/>
          </w:tcPr>
          <w:p w:rsidR="00C0395C" w:rsidRPr="008A6513" w:rsidRDefault="00C0395C" w:rsidP="008D5444">
            <w:pPr>
              <w:jc w:val="center"/>
            </w:pPr>
            <w:r>
              <w:lastRenderedPageBreak/>
              <w:t>7</w:t>
            </w:r>
          </w:p>
        </w:tc>
        <w:tc>
          <w:tcPr>
            <w:tcW w:w="3598" w:type="dxa"/>
            <w:vMerge w:val="restart"/>
            <w:tcBorders>
              <w:top w:val="single" w:sz="4" w:space="0" w:color="auto"/>
              <w:left w:val="single" w:sz="4" w:space="0" w:color="auto"/>
              <w:right w:val="single" w:sz="4" w:space="0" w:color="auto"/>
            </w:tcBorders>
            <w:shd w:val="clear" w:color="auto" w:fill="auto"/>
          </w:tcPr>
          <w:p w:rsidR="00C0395C" w:rsidRDefault="00C0395C" w:rsidP="005E677C">
            <w:pPr>
              <w:shd w:val="clear" w:color="auto" w:fill="FEFEFE"/>
              <w:ind w:firstLine="261"/>
              <w:jc w:val="both"/>
            </w:pPr>
            <w:r>
              <w:t xml:space="preserve">«… Надо создавать стимулы для бизнеса и внедрять зеленые технологии, переходить на экономику замкнутого цикла. Тем более что у нас, по сути, с нуля создана современная отрасль обращения с отходами. Для их обработки и утилизации построены 250 предприятий. Задача к 2030 году - сортировать все, что подлежит сортировке, все твердые отходы и не менее четверти из них использовать вторично. Выделим на такие проекты дополнительные финансовые средства, построим совместно с бизнесом еще порядка 400 объектов по обращению с отходами и восемь </w:t>
            </w:r>
            <w:proofErr w:type="spellStart"/>
            <w:r>
              <w:t>экопромышленных</w:t>
            </w:r>
            <w:proofErr w:type="spellEnd"/>
            <w:r>
              <w:t xml:space="preserve"> парков</w:t>
            </w:r>
            <w:proofErr w:type="gramStart"/>
            <w:r>
              <w:t>.»</w:t>
            </w:r>
            <w:proofErr w:type="gramEnd"/>
          </w:p>
        </w:tc>
        <w:tc>
          <w:tcPr>
            <w:tcW w:w="2694" w:type="dxa"/>
            <w:vMerge w:val="restart"/>
            <w:tcBorders>
              <w:top w:val="single" w:sz="4" w:space="0" w:color="auto"/>
              <w:left w:val="single" w:sz="4" w:space="0" w:color="auto"/>
              <w:right w:val="single" w:sz="4" w:space="0" w:color="auto"/>
            </w:tcBorders>
          </w:tcPr>
          <w:p w:rsidR="00C0395C" w:rsidRPr="005E677C" w:rsidRDefault="00C0395C" w:rsidP="00607690">
            <w:pPr>
              <w:jc w:val="center"/>
              <w:rPr>
                <w:color w:val="000000"/>
              </w:rPr>
            </w:pPr>
            <w:r w:rsidRPr="005E677C">
              <w:rPr>
                <w:color w:val="000000"/>
              </w:rPr>
              <w:t>Пункт 6</w:t>
            </w:r>
          </w:p>
        </w:tc>
        <w:tc>
          <w:tcPr>
            <w:tcW w:w="4677" w:type="dxa"/>
            <w:tcBorders>
              <w:top w:val="single" w:sz="4" w:space="0" w:color="auto"/>
              <w:left w:val="single" w:sz="4" w:space="0" w:color="auto"/>
              <w:bottom w:val="single" w:sz="4" w:space="0" w:color="auto"/>
              <w:right w:val="single" w:sz="4" w:space="0" w:color="auto"/>
            </w:tcBorders>
          </w:tcPr>
          <w:p w:rsidR="00C0395C" w:rsidRPr="009F1717" w:rsidRDefault="00C0395C" w:rsidP="0074060D">
            <w:pPr>
              <w:ind w:firstLine="348"/>
              <w:jc w:val="both"/>
            </w:pPr>
            <w:r>
              <w:t>Запланировать строительство комплексов по обращению с отходами  (Строительство дополнительных мощностей позволит сократить расходы  на транспортирование отходов  и зольного остатка до объектов захоронения).</w:t>
            </w:r>
            <w:r>
              <w:tab/>
            </w:r>
          </w:p>
        </w:tc>
        <w:tc>
          <w:tcPr>
            <w:tcW w:w="1985" w:type="dxa"/>
            <w:tcBorders>
              <w:top w:val="single" w:sz="4" w:space="0" w:color="auto"/>
              <w:left w:val="single" w:sz="4" w:space="0" w:color="auto"/>
              <w:right w:val="single" w:sz="4" w:space="0" w:color="auto"/>
            </w:tcBorders>
          </w:tcPr>
          <w:p w:rsidR="00C0395C" w:rsidRPr="009F1717" w:rsidRDefault="00C0395C" w:rsidP="0074060D">
            <w:pPr>
              <w:jc w:val="center"/>
            </w:pPr>
            <w:r>
              <w:t>2024-2027 гг.</w:t>
            </w:r>
          </w:p>
        </w:tc>
        <w:tc>
          <w:tcPr>
            <w:tcW w:w="2309" w:type="dxa"/>
            <w:vMerge w:val="restart"/>
            <w:tcBorders>
              <w:top w:val="single" w:sz="4" w:space="0" w:color="auto"/>
              <w:left w:val="single" w:sz="4" w:space="0" w:color="auto"/>
              <w:right w:val="single" w:sz="4" w:space="0" w:color="auto"/>
            </w:tcBorders>
          </w:tcPr>
          <w:p w:rsidR="00C0395C" w:rsidRDefault="00C0395C" w:rsidP="00A05749">
            <w:pPr>
              <w:jc w:val="center"/>
            </w:pPr>
            <w:r>
              <w:t>Управление промышленной политики Администрации муниципального образования Чукотский муниципальный район</w:t>
            </w:r>
          </w:p>
        </w:tc>
      </w:tr>
      <w:tr w:rsidR="00C0395C" w:rsidRPr="00F962FF" w:rsidTr="00C0395C">
        <w:trPr>
          <w:trHeight w:val="2813"/>
          <w:jc w:val="center"/>
        </w:trPr>
        <w:tc>
          <w:tcPr>
            <w:tcW w:w="523" w:type="dxa"/>
            <w:vMerge/>
            <w:tcBorders>
              <w:top w:val="single" w:sz="4" w:space="0" w:color="auto"/>
              <w:left w:val="single" w:sz="4" w:space="0" w:color="auto"/>
              <w:right w:val="single" w:sz="4" w:space="0" w:color="auto"/>
            </w:tcBorders>
            <w:shd w:val="clear" w:color="auto" w:fill="auto"/>
          </w:tcPr>
          <w:p w:rsidR="00C0395C" w:rsidRDefault="00C0395C" w:rsidP="008D5444">
            <w:pPr>
              <w:jc w:val="center"/>
            </w:pPr>
          </w:p>
        </w:tc>
        <w:tc>
          <w:tcPr>
            <w:tcW w:w="3598" w:type="dxa"/>
            <w:vMerge/>
            <w:tcBorders>
              <w:top w:val="single" w:sz="4" w:space="0" w:color="auto"/>
              <w:left w:val="single" w:sz="4" w:space="0" w:color="auto"/>
              <w:right w:val="single" w:sz="4" w:space="0" w:color="auto"/>
            </w:tcBorders>
            <w:shd w:val="clear" w:color="auto" w:fill="auto"/>
          </w:tcPr>
          <w:p w:rsidR="00C0395C" w:rsidRDefault="00C0395C" w:rsidP="005E677C">
            <w:pPr>
              <w:shd w:val="clear" w:color="auto" w:fill="FEFEFE"/>
              <w:ind w:firstLine="261"/>
              <w:jc w:val="both"/>
            </w:pPr>
          </w:p>
        </w:tc>
        <w:tc>
          <w:tcPr>
            <w:tcW w:w="2694" w:type="dxa"/>
            <w:vMerge/>
            <w:tcBorders>
              <w:top w:val="single" w:sz="4" w:space="0" w:color="auto"/>
              <w:left w:val="single" w:sz="4" w:space="0" w:color="auto"/>
              <w:right w:val="single" w:sz="4" w:space="0" w:color="auto"/>
            </w:tcBorders>
          </w:tcPr>
          <w:p w:rsidR="00C0395C" w:rsidRPr="005E677C" w:rsidRDefault="00C0395C" w:rsidP="00607690">
            <w:pPr>
              <w:jc w:val="center"/>
              <w:rPr>
                <w:color w:val="000000"/>
              </w:rPr>
            </w:pPr>
          </w:p>
        </w:tc>
        <w:tc>
          <w:tcPr>
            <w:tcW w:w="4677" w:type="dxa"/>
            <w:tcBorders>
              <w:top w:val="single" w:sz="4" w:space="0" w:color="auto"/>
              <w:left w:val="single" w:sz="4" w:space="0" w:color="auto"/>
              <w:right w:val="single" w:sz="4" w:space="0" w:color="auto"/>
            </w:tcBorders>
          </w:tcPr>
          <w:p w:rsidR="00C0395C" w:rsidRDefault="00C0395C" w:rsidP="0074060D">
            <w:pPr>
              <w:ind w:firstLine="348"/>
              <w:jc w:val="both"/>
            </w:pPr>
            <w:r>
              <w:t>Запланировать строительство в отдаленных населенных пунктах объектов обезвреживания отходов ангарного типа с дальнейшим транспортированием отходов (в отношении которых обезвреживание не применимо) и зольного остатка от сжигания отходов на объекты размещения отходов, планируемые к строительству в районных центрах</w:t>
            </w:r>
          </w:p>
        </w:tc>
        <w:tc>
          <w:tcPr>
            <w:tcW w:w="1985" w:type="dxa"/>
            <w:tcBorders>
              <w:top w:val="single" w:sz="4" w:space="0" w:color="auto"/>
              <w:left w:val="single" w:sz="4" w:space="0" w:color="auto"/>
              <w:right w:val="single" w:sz="4" w:space="0" w:color="auto"/>
            </w:tcBorders>
          </w:tcPr>
          <w:p w:rsidR="00C0395C" w:rsidRDefault="00C0395C" w:rsidP="0074060D">
            <w:pPr>
              <w:jc w:val="center"/>
            </w:pPr>
            <w:r>
              <w:t>2024-2027 гг.</w:t>
            </w:r>
          </w:p>
        </w:tc>
        <w:tc>
          <w:tcPr>
            <w:tcW w:w="2309" w:type="dxa"/>
            <w:vMerge/>
            <w:tcBorders>
              <w:top w:val="single" w:sz="4" w:space="0" w:color="auto"/>
              <w:left w:val="single" w:sz="4" w:space="0" w:color="auto"/>
              <w:right w:val="single" w:sz="4" w:space="0" w:color="auto"/>
            </w:tcBorders>
          </w:tcPr>
          <w:p w:rsidR="00C0395C" w:rsidRDefault="00C0395C" w:rsidP="00A05749">
            <w:pPr>
              <w:jc w:val="center"/>
            </w:pPr>
          </w:p>
        </w:tc>
      </w:tr>
      <w:tr w:rsidR="00C0395C" w:rsidRPr="00F962FF" w:rsidTr="00C0395C">
        <w:trPr>
          <w:trHeight w:val="1758"/>
          <w:jc w:val="center"/>
        </w:trPr>
        <w:tc>
          <w:tcPr>
            <w:tcW w:w="523" w:type="dxa"/>
            <w:vMerge w:val="restart"/>
            <w:tcBorders>
              <w:top w:val="single" w:sz="4" w:space="0" w:color="auto"/>
              <w:left w:val="single" w:sz="4" w:space="0" w:color="auto"/>
              <w:right w:val="single" w:sz="4" w:space="0" w:color="auto"/>
            </w:tcBorders>
            <w:shd w:val="clear" w:color="auto" w:fill="auto"/>
          </w:tcPr>
          <w:p w:rsidR="00C0395C" w:rsidRDefault="00C0395C" w:rsidP="008D5444">
            <w:pPr>
              <w:jc w:val="center"/>
            </w:pPr>
            <w:r>
              <w:t>8</w:t>
            </w:r>
          </w:p>
        </w:tc>
        <w:tc>
          <w:tcPr>
            <w:tcW w:w="3598" w:type="dxa"/>
            <w:vMerge w:val="restart"/>
            <w:tcBorders>
              <w:top w:val="single" w:sz="4" w:space="0" w:color="auto"/>
              <w:left w:val="single" w:sz="4" w:space="0" w:color="auto"/>
              <w:right w:val="single" w:sz="4" w:space="0" w:color="auto"/>
            </w:tcBorders>
            <w:shd w:val="clear" w:color="auto" w:fill="auto"/>
          </w:tcPr>
          <w:p w:rsidR="00C0395C" w:rsidRDefault="00C0395C" w:rsidP="00C0395C">
            <w:pPr>
              <w:shd w:val="clear" w:color="auto" w:fill="FEFEFE"/>
              <w:ind w:firstLine="261"/>
              <w:jc w:val="both"/>
            </w:pPr>
            <w:r>
              <w:t>«…За последние 5 лет очищены тысячи километров рек и берегов, почти наполовину сокращены грязные стоки в Волгу. Теперь предлагаю поставить цель - вдвое снизить загрязнение основных водных объектов России</w:t>
            </w:r>
            <w:proofErr w:type="gramStart"/>
            <w:r>
              <w:t>.»</w:t>
            </w:r>
            <w:proofErr w:type="gramEnd"/>
          </w:p>
        </w:tc>
        <w:tc>
          <w:tcPr>
            <w:tcW w:w="2694" w:type="dxa"/>
            <w:vMerge w:val="restart"/>
            <w:tcBorders>
              <w:top w:val="single" w:sz="4" w:space="0" w:color="auto"/>
              <w:left w:val="single" w:sz="4" w:space="0" w:color="auto"/>
              <w:right w:val="single" w:sz="4" w:space="0" w:color="auto"/>
            </w:tcBorders>
          </w:tcPr>
          <w:p w:rsidR="00C0395C" w:rsidRPr="005E677C" w:rsidRDefault="00C0395C" w:rsidP="00607690">
            <w:pPr>
              <w:jc w:val="center"/>
              <w:rPr>
                <w:color w:val="000000"/>
              </w:rPr>
            </w:pPr>
            <w:r w:rsidRPr="005E677C">
              <w:rPr>
                <w:color w:val="000000"/>
              </w:rPr>
              <w:t>Пункт 6</w:t>
            </w:r>
          </w:p>
        </w:tc>
        <w:tc>
          <w:tcPr>
            <w:tcW w:w="4677" w:type="dxa"/>
            <w:tcBorders>
              <w:top w:val="single" w:sz="4" w:space="0" w:color="auto"/>
              <w:left w:val="single" w:sz="4" w:space="0" w:color="auto"/>
              <w:right w:val="single" w:sz="4" w:space="0" w:color="auto"/>
            </w:tcBorders>
          </w:tcPr>
          <w:p w:rsidR="00C0395C" w:rsidRDefault="00C0395C" w:rsidP="0074060D">
            <w:pPr>
              <w:ind w:firstLine="348"/>
              <w:jc w:val="both"/>
            </w:pPr>
            <w:r w:rsidRPr="00C0395C">
              <w:t>Проведение очистки от мусора берегов водных объектов в рамках акции «Вода России» на территории Чукотского муниципального района.</w:t>
            </w:r>
          </w:p>
        </w:tc>
        <w:tc>
          <w:tcPr>
            <w:tcW w:w="1985" w:type="dxa"/>
            <w:tcBorders>
              <w:top w:val="single" w:sz="4" w:space="0" w:color="auto"/>
              <w:left w:val="single" w:sz="4" w:space="0" w:color="auto"/>
              <w:right w:val="single" w:sz="4" w:space="0" w:color="auto"/>
            </w:tcBorders>
          </w:tcPr>
          <w:p w:rsidR="00C0395C" w:rsidRDefault="00C0395C" w:rsidP="0074060D">
            <w:pPr>
              <w:jc w:val="center"/>
            </w:pPr>
            <w:r>
              <w:t>до 2030 г.</w:t>
            </w:r>
          </w:p>
        </w:tc>
        <w:tc>
          <w:tcPr>
            <w:tcW w:w="2309" w:type="dxa"/>
            <w:vMerge w:val="restart"/>
            <w:tcBorders>
              <w:top w:val="single" w:sz="4" w:space="0" w:color="auto"/>
              <w:left w:val="single" w:sz="4" w:space="0" w:color="auto"/>
              <w:right w:val="single" w:sz="4" w:space="0" w:color="auto"/>
            </w:tcBorders>
          </w:tcPr>
          <w:p w:rsidR="00C0395C" w:rsidRDefault="00C0395C" w:rsidP="00A05749">
            <w:pPr>
              <w:jc w:val="center"/>
            </w:pPr>
            <w:r>
              <w:t>Управление промышленной политики Администрации муниципального образования Чукотский муниципальный район</w:t>
            </w:r>
            <w:r w:rsidR="00712737">
              <w:t>,</w:t>
            </w:r>
          </w:p>
          <w:p w:rsidR="00712737" w:rsidRDefault="00712737" w:rsidP="00A05749">
            <w:pPr>
              <w:jc w:val="center"/>
            </w:pPr>
            <w:r>
              <w:rPr>
                <w:color w:val="000000"/>
              </w:rPr>
              <w:t>главы сельских поселений</w:t>
            </w:r>
          </w:p>
        </w:tc>
      </w:tr>
      <w:tr w:rsidR="00C0395C" w:rsidRPr="00F962FF" w:rsidTr="00C0395C">
        <w:trPr>
          <w:trHeight w:val="1206"/>
          <w:jc w:val="center"/>
        </w:trPr>
        <w:tc>
          <w:tcPr>
            <w:tcW w:w="523" w:type="dxa"/>
            <w:vMerge/>
            <w:tcBorders>
              <w:left w:val="single" w:sz="4" w:space="0" w:color="auto"/>
              <w:right w:val="single" w:sz="4" w:space="0" w:color="auto"/>
            </w:tcBorders>
            <w:shd w:val="clear" w:color="auto" w:fill="auto"/>
          </w:tcPr>
          <w:p w:rsidR="00C0395C" w:rsidRDefault="00C0395C" w:rsidP="008D5444">
            <w:pPr>
              <w:jc w:val="center"/>
            </w:pPr>
          </w:p>
        </w:tc>
        <w:tc>
          <w:tcPr>
            <w:tcW w:w="3598" w:type="dxa"/>
            <w:vMerge/>
            <w:tcBorders>
              <w:left w:val="single" w:sz="4" w:space="0" w:color="auto"/>
              <w:right w:val="single" w:sz="4" w:space="0" w:color="auto"/>
            </w:tcBorders>
            <w:shd w:val="clear" w:color="auto" w:fill="auto"/>
          </w:tcPr>
          <w:p w:rsidR="00C0395C" w:rsidRDefault="00C0395C" w:rsidP="00C0395C">
            <w:pPr>
              <w:shd w:val="clear" w:color="auto" w:fill="FEFEFE"/>
              <w:ind w:firstLine="261"/>
              <w:jc w:val="both"/>
            </w:pPr>
          </w:p>
        </w:tc>
        <w:tc>
          <w:tcPr>
            <w:tcW w:w="2694" w:type="dxa"/>
            <w:vMerge/>
            <w:tcBorders>
              <w:left w:val="single" w:sz="4" w:space="0" w:color="auto"/>
              <w:right w:val="single" w:sz="4" w:space="0" w:color="auto"/>
            </w:tcBorders>
          </w:tcPr>
          <w:p w:rsidR="00C0395C" w:rsidRPr="005E677C" w:rsidRDefault="00C0395C" w:rsidP="00607690">
            <w:pPr>
              <w:jc w:val="center"/>
              <w:rPr>
                <w:color w:val="000000"/>
              </w:rPr>
            </w:pPr>
          </w:p>
        </w:tc>
        <w:tc>
          <w:tcPr>
            <w:tcW w:w="4677" w:type="dxa"/>
            <w:tcBorders>
              <w:top w:val="single" w:sz="4" w:space="0" w:color="auto"/>
              <w:left w:val="single" w:sz="4" w:space="0" w:color="auto"/>
              <w:right w:val="single" w:sz="4" w:space="0" w:color="auto"/>
            </w:tcBorders>
          </w:tcPr>
          <w:p w:rsidR="00C0395C" w:rsidRDefault="00C0395C" w:rsidP="0074060D">
            <w:pPr>
              <w:ind w:firstLine="348"/>
              <w:jc w:val="both"/>
            </w:pPr>
            <w:r>
              <w:t xml:space="preserve">Проведение очистки территории Чукотского </w:t>
            </w:r>
            <w:r w:rsidRPr="00C0395C">
              <w:t>муниципального района</w:t>
            </w:r>
          </w:p>
          <w:p w:rsidR="00C0395C" w:rsidRDefault="00C0395C" w:rsidP="0074060D">
            <w:pPr>
              <w:ind w:firstLine="348"/>
              <w:jc w:val="both"/>
            </w:pPr>
            <w:r>
              <w:t>от мусора и металлолома в рамках проекта «Чистая Арктика».</w:t>
            </w:r>
          </w:p>
        </w:tc>
        <w:tc>
          <w:tcPr>
            <w:tcW w:w="1985" w:type="dxa"/>
            <w:tcBorders>
              <w:left w:val="single" w:sz="4" w:space="0" w:color="auto"/>
              <w:right w:val="single" w:sz="4" w:space="0" w:color="auto"/>
            </w:tcBorders>
          </w:tcPr>
          <w:p w:rsidR="00C0395C" w:rsidRDefault="00C0395C" w:rsidP="0074060D">
            <w:pPr>
              <w:jc w:val="center"/>
            </w:pPr>
            <w:r>
              <w:t>до 2030 г.</w:t>
            </w:r>
          </w:p>
        </w:tc>
        <w:tc>
          <w:tcPr>
            <w:tcW w:w="2309" w:type="dxa"/>
            <w:vMerge/>
            <w:tcBorders>
              <w:left w:val="single" w:sz="4" w:space="0" w:color="auto"/>
              <w:right w:val="single" w:sz="4" w:space="0" w:color="auto"/>
            </w:tcBorders>
          </w:tcPr>
          <w:p w:rsidR="00C0395C" w:rsidRDefault="00C0395C" w:rsidP="00A05749">
            <w:pPr>
              <w:jc w:val="center"/>
            </w:pPr>
          </w:p>
        </w:tc>
      </w:tr>
      <w:tr w:rsidR="005E677C" w:rsidRPr="00F962FF" w:rsidTr="00263DAD">
        <w:trPr>
          <w:jc w:val="center"/>
        </w:trPr>
        <w:tc>
          <w:tcPr>
            <w:tcW w:w="15786" w:type="dxa"/>
            <w:gridSpan w:val="6"/>
            <w:tcBorders>
              <w:top w:val="single" w:sz="4" w:space="0" w:color="auto"/>
              <w:left w:val="single" w:sz="4" w:space="0" w:color="auto"/>
              <w:bottom w:val="single" w:sz="4" w:space="0" w:color="auto"/>
              <w:right w:val="single" w:sz="4" w:space="0" w:color="auto"/>
            </w:tcBorders>
            <w:shd w:val="clear" w:color="auto" w:fill="auto"/>
          </w:tcPr>
          <w:p w:rsidR="005E677C" w:rsidRDefault="005E677C" w:rsidP="000301DE">
            <w:pPr>
              <w:jc w:val="center"/>
              <w:rPr>
                <w:color w:val="000000"/>
              </w:rPr>
            </w:pPr>
            <w:r>
              <w:rPr>
                <w:b/>
                <w:bCs/>
                <w:lang w:val="en-US"/>
              </w:rPr>
              <w:t>III</w:t>
            </w:r>
            <w:r>
              <w:rPr>
                <w:b/>
                <w:bCs/>
              </w:rPr>
              <w:t xml:space="preserve">. </w:t>
            </w:r>
            <w:r w:rsidR="00C0395C" w:rsidRPr="00C0395C">
              <w:rPr>
                <w:b/>
                <w:bCs/>
              </w:rPr>
              <w:t xml:space="preserve">Мероприятия, направленные на экономическое развитие </w:t>
            </w:r>
            <w:r>
              <w:rPr>
                <w:b/>
                <w:bCs/>
              </w:rPr>
              <w:t>Чукотского муниципального района</w:t>
            </w:r>
          </w:p>
        </w:tc>
      </w:tr>
      <w:tr w:rsidR="005E677C" w:rsidRPr="00F962FF" w:rsidTr="00264F9C">
        <w:trPr>
          <w:jc w:val="center"/>
        </w:trPr>
        <w:tc>
          <w:tcPr>
            <w:tcW w:w="523" w:type="dxa"/>
            <w:tcBorders>
              <w:top w:val="single" w:sz="4" w:space="0" w:color="auto"/>
              <w:left w:val="single" w:sz="4" w:space="0" w:color="auto"/>
              <w:bottom w:val="single" w:sz="4" w:space="0" w:color="auto"/>
              <w:right w:val="single" w:sz="4" w:space="0" w:color="auto"/>
            </w:tcBorders>
            <w:shd w:val="clear" w:color="auto" w:fill="auto"/>
          </w:tcPr>
          <w:p w:rsidR="005E677C" w:rsidRPr="008A6513" w:rsidRDefault="00063121" w:rsidP="008D5444">
            <w:pPr>
              <w:jc w:val="center"/>
            </w:pPr>
            <w:r>
              <w:t>9</w:t>
            </w:r>
          </w:p>
        </w:tc>
        <w:tc>
          <w:tcPr>
            <w:tcW w:w="3598" w:type="dxa"/>
            <w:tcBorders>
              <w:top w:val="single" w:sz="4" w:space="0" w:color="auto"/>
              <w:left w:val="single" w:sz="4" w:space="0" w:color="auto"/>
              <w:bottom w:val="single" w:sz="4" w:space="0" w:color="auto"/>
              <w:right w:val="single" w:sz="4" w:space="0" w:color="auto"/>
            </w:tcBorders>
            <w:shd w:val="clear" w:color="auto" w:fill="auto"/>
          </w:tcPr>
          <w:p w:rsidR="00063121" w:rsidRDefault="00063121" w:rsidP="00063121">
            <w:pPr>
              <w:ind w:firstLine="321"/>
              <w:jc w:val="both"/>
            </w:pPr>
            <w:r>
              <w:t xml:space="preserve">«…Предложения граждан, </w:t>
            </w:r>
          </w:p>
          <w:p w:rsidR="005E677C" w:rsidRPr="00761587" w:rsidRDefault="00063121" w:rsidP="00063121">
            <w:pPr>
              <w:shd w:val="clear" w:color="auto" w:fill="FEFEFE"/>
              <w:jc w:val="both"/>
              <w:rPr>
                <w:bCs/>
                <w:color w:val="000000"/>
              </w:rPr>
            </w:pPr>
            <w:r>
              <w:t xml:space="preserve">их устремления и надежды стали основой, стержнем тех </w:t>
            </w:r>
            <w:r>
              <w:lastRenderedPageBreak/>
              <w:t>проектов, инициатив, которые прозвучат и сегодня. Рассчитываю, что их общественное обсуждение, безусловно, продолжится, потому что реализовать всё задуманное мы сможем только вместе. Задачи большие</w:t>
            </w:r>
            <w:proofErr w:type="gramStart"/>
            <w:r>
              <w:t>.»</w:t>
            </w:r>
            <w:proofErr w:type="gramEnd"/>
          </w:p>
        </w:tc>
        <w:tc>
          <w:tcPr>
            <w:tcW w:w="2694" w:type="dxa"/>
            <w:tcBorders>
              <w:top w:val="single" w:sz="4" w:space="0" w:color="auto"/>
              <w:left w:val="single" w:sz="4" w:space="0" w:color="auto"/>
              <w:bottom w:val="single" w:sz="4" w:space="0" w:color="auto"/>
              <w:right w:val="single" w:sz="4" w:space="0" w:color="auto"/>
            </w:tcBorders>
          </w:tcPr>
          <w:p w:rsidR="005E677C" w:rsidRPr="00F662B5" w:rsidRDefault="00063121" w:rsidP="00607690">
            <w:pPr>
              <w:jc w:val="center"/>
              <w:rPr>
                <w:color w:val="000000"/>
              </w:rPr>
            </w:pPr>
            <w:r w:rsidRPr="00F662B5">
              <w:rPr>
                <w:color w:val="000000"/>
              </w:rPr>
              <w:lastRenderedPageBreak/>
              <w:t>Пункт 11, подпункт «з»</w:t>
            </w:r>
          </w:p>
        </w:tc>
        <w:tc>
          <w:tcPr>
            <w:tcW w:w="4677" w:type="dxa"/>
            <w:tcBorders>
              <w:top w:val="single" w:sz="4" w:space="0" w:color="auto"/>
              <w:left w:val="single" w:sz="4" w:space="0" w:color="auto"/>
              <w:bottom w:val="single" w:sz="4" w:space="0" w:color="auto"/>
              <w:right w:val="single" w:sz="4" w:space="0" w:color="auto"/>
            </w:tcBorders>
          </w:tcPr>
          <w:p w:rsidR="005E677C" w:rsidRPr="00F662B5" w:rsidRDefault="00063121" w:rsidP="0074060D">
            <w:pPr>
              <w:ind w:firstLine="348"/>
              <w:jc w:val="both"/>
              <w:rPr>
                <w:color w:val="000000"/>
              </w:rPr>
            </w:pPr>
            <w:r w:rsidRPr="00F662B5">
              <w:rPr>
                <w:color w:val="000000"/>
              </w:rPr>
              <w:t>Пр</w:t>
            </w:r>
            <w:r w:rsidR="00F662B5" w:rsidRPr="00F662B5">
              <w:rPr>
                <w:color w:val="000000"/>
              </w:rPr>
              <w:t xml:space="preserve">одолжить </w:t>
            </w:r>
            <w:r w:rsidRPr="00F662B5">
              <w:rPr>
                <w:color w:val="000000"/>
              </w:rPr>
              <w:t xml:space="preserve">ежегодную поддержку проектов, реализуемых на базе принципов </w:t>
            </w:r>
            <w:proofErr w:type="gramStart"/>
            <w:r w:rsidRPr="00F662B5">
              <w:rPr>
                <w:color w:val="000000"/>
              </w:rPr>
              <w:t>инициативного</w:t>
            </w:r>
            <w:proofErr w:type="gramEnd"/>
            <w:r w:rsidRPr="00F662B5">
              <w:rPr>
                <w:color w:val="000000"/>
              </w:rPr>
              <w:t xml:space="preserve"> бюджетирования.</w:t>
            </w:r>
          </w:p>
        </w:tc>
        <w:tc>
          <w:tcPr>
            <w:tcW w:w="1985" w:type="dxa"/>
            <w:tcBorders>
              <w:top w:val="single" w:sz="4" w:space="0" w:color="auto"/>
              <w:left w:val="single" w:sz="4" w:space="0" w:color="auto"/>
              <w:bottom w:val="single" w:sz="4" w:space="0" w:color="auto"/>
              <w:right w:val="single" w:sz="4" w:space="0" w:color="auto"/>
            </w:tcBorders>
          </w:tcPr>
          <w:p w:rsidR="00063121" w:rsidRPr="00063121" w:rsidRDefault="00063121" w:rsidP="00063121">
            <w:pPr>
              <w:ind w:firstLine="33"/>
              <w:jc w:val="center"/>
              <w:rPr>
                <w:color w:val="000000"/>
              </w:rPr>
            </w:pPr>
            <w:r w:rsidRPr="00063121">
              <w:rPr>
                <w:color w:val="000000"/>
              </w:rPr>
              <w:t xml:space="preserve">октябрь 2024 г.  </w:t>
            </w:r>
          </w:p>
          <w:p w:rsidR="005E677C" w:rsidRPr="00761587" w:rsidRDefault="00063121" w:rsidP="00063121">
            <w:pPr>
              <w:ind w:firstLine="33"/>
              <w:jc w:val="center"/>
              <w:rPr>
                <w:color w:val="000000"/>
              </w:rPr>
            </w:pPr>
            <w:r w:rsidRPr="00063121">
              <w:rPr>
                <w:color w:val="000000"/>
              </w:rPr>
              <w:t xml:space="preserve">(далее </w:t>
            </w:r>
            <w:proofErr w:type="gramStart"/>
            <w:r w:rsidRPr="00063121">
              <w:rPr>
                <w:color w:val="000000"/>
              </w:rPr>
              <w:t>-е</w:t>
            </w:r>
            <w:proofErr w:type="gramEnd"/>
            <w:r w:rsidRPr="00063121">
              <w:rPr>
                <w:color w:val="000000"/>
              </w:rPr>
              <w:t>жегодно)</w:t>
            </w:r>
          </w:p>
        </w:tc>
        <w:tc>
          <w:tcPr>
            <w:tcW w:w="2309" w:type="dxa"/>
            <w:tcBorders>
              <w:top w:val="single" w:sz="4" w:space="0" w:color="auto"/>
              <w:left w:val="single" w:sz="4" w:space="0" w:color="auto"/>
              <w:bottom w:val="single" w:sz="4" w:space="0" w:color="auto"/>
              <w:right w:val="single" w:sz="4" w:space="0" w:color="auto"/>
            </w:tcBorders>
          </w:tcPr>
          <w:p w:rsidR="005E677C" w:rsidRPr="00761587" w:rsidRDefault="00063121" w:rsidP="00607690">
            <w:pPr>
              <w:jc w:val="center"/>
              <w:rPr>
                <w:color w:val="000000"/>
              </w:rPr>
            </w:pPr>
            <w:r>
              <w:t xml:space="preserve">Управление финансов, экономики и </w:t>
            </w:r>
            <w:r>
              <w:lastRenderedPageBreak/>
              <w:t>имущественных отношений муниципального образования Чукотский муниципальный район</w:t>
            </w:r>
          </w:p>
        </w:tc>
      </w:tr>
      <w:tr w:rsidR="005E677C" w:rsidRPr="00F962FF" w:rsidTr="00082488">
        <w:trPr>
          <w:trHeight w:val="336"/>
          <w:jc w:val="center"/>
        </w:trPr>
        <w:tc>
          <w:tcPr>
            <w:tcW w:w="15786" w:type="dxa"/>
            <w:gridSpan w:val="6"/>
            <w:tcBorders>
              <w:top w:val="single" w:sz="4" w:space="0" w:color="auto"/>
              <w:left w:val="single" w:sz="4" w:space="0" w:color="auto"/>
              <w:right w:val="single" w:sz="4" w:space="0" w:color="auto"/>
            </w:tcBorders>
            <w:shd w:val="clear" w:color="auto" w:fill="auto"/>
          </w:tcPr>
          <w:p w:rsidR="005E677C" w:rsidRDefault="005E677C" w:rsidP="00607690">
            <w:pPr>
              <w:jc w:val="center"/>
              <w:rPr>
                <w:color w:val="000000"/>
              </w:rPr>
            </w:pPr>
            <w:r>
              <w:rPr>
                <w:b/>
                <w:bCs/>
                <w:lang w:val="en-US"/>
              </w:rPr>
              <w:lastRenderedPageBreak/>
              <w:t>IV</w:t>
            </w:r>
            <w:r>
              <w:rPr>
                <w:b/>
                <w:bCs/>
              </w:rPr>
              <w:t xml:space="preserve">. </w:t>
            </w:r>
            <w:r w:rsidR="00063121" w:rsidRPr="00063121">
              <w:rPr>
                <w:b/>
                <w:bCs/>
              </w:rPr>
              <w:t>Мероприятия, направленные на предоставление услуг в сфере культуры, спорта и развития инфраструктуры</w:t>
            </w:r>
          </w:p>
        </w:tc>
      </w:tr>
      <w:tr w:rsidR="005E677C" w:rsidRPr="00F962FF" w:rsidTr="003A5BC4">
        <w:trPr>
          <w:trHeight w:val="558"/>
          <w:jc w:val="center"/>
        </w:trPr>
        <w:tc>
          <w:tcPr>
            <w:tcW w:w="523" w:type="dxa"/>
            <w:tcBorders>
              <w:top w:val="single" w:sz="4" w:space="0" w:color="auto"/>
              <w:left w:val="single" w:sz="4" w:space="0" w:color="auto"/>
              <w:right w:val="single" w:sz="4" w:space="0" w:color="auto"/>
            </w:tcBorders>
            <w:shd w:val="clear" w:color="auto" w:fill="auto"/>
          </w:tcPr>
          <w:p w:rsidR="005E677C" w:rsidRPr="008A6513" w:rsidRDefault="00063121" w:rsidP="008D5444">
            <w:pPr>
              <w:jc w:val="center"/>
            </w:pPr>
            <w:r>
              <w:t>10</w:t>
            </w:r>
          </w:p>
        </w:tc>
        <w:tc>
          <w:tcPr>
            <w:tcW w:w="3598" w:type="dxa"/>
            <w:tcBorders>
              <w:top w:val="single" w:sz="4" w:space="0" w:color="auto"/>
              <w:left w:val="single" w:sz="4" w:space="0" w:color="auto"/>
              <w:right w:val="single" w:sz="4" w:space="0" w:color="auto"/>
            </w:tcBorders>
            <w:shd w:val="clear" w:color="auto" w:fill="auto"/>
          </w:tcPr>
          <w:p w:rsidR="00063121" w:rsidRDefault="00063121" w:rsidP="00063121">
            <w:pPr>
              <w:tabs>
                <w:tab w:val="left" w:pos="180"/>
              </w:tabs>
              <w:autoSpaceDE w:val="0"/>
              <w:autoSpaceDN w:val="0"/>
              <w:adjustRightInd w:val="0"/>
              <w:ind w:firstLine="321"/>
              <w:jc w:val="both"/>
            </w:pPr>
            <w:r>
              <w:t xml:space="preserve">Кстати, уважаемые друзья, коллеги, </w:t>
            </w:r>
            <w:proofErr w:type="gramStart"/>
            <w:r>
              <w:t>уверен</w:t>
            </w:r>
            <w:proofErr w:type="gramEnd"/>
            <w:r>
              <w:t xml:space="preserve">: многие посетили выставку «Россия». Сюда приходят, чтобы увидеть самим, показать детям, </w:t>
            </w:r>
          </w:p>
          <w:p w:rsidR="005E677C" w:rsidRPr="003A5BC4" w:rsidRDefault="00063121" w:rsidP="00063121">
            <w:pPr>
              <w:tabs>
                <w:tab w:val="left" w:pos="180"/>
              </w:tabs>
              <w:autoSpaceDE w:val="0"/>
              <w:autoSpaceDN w:val="0"/>
              <w:adjustRightInd w:val="0"/>
              <w:ind w:firstLine="321"/>
              <w:jc w:val="both"/>
            </w:pPr>
            <w:r>
              <w:t>как богата и необъятна наша Родина. На выставке «Россия» был дан старт Году семьи. Ценности любви, взаимной поддержки и доверия передаются в семье из поколения в поколение, так же как культура, традиции, история, нравственные устои.</w:t>
            </w:r>
          </w:p>
        </w:tc>
        <w:tc>
          <w:tcPr>
            <w:tcW w:w="2694" w:type="dxa"/>
            <w:tcBorders>
              <w:top w:val="single" w:sz="4" w:space="0" w:color="auto"/>
              <w:left w:val="single" w:sz="4" w:space="0" w:color="auto"/>
              <w:right w:val="single" w:sz="4" w:space="0" w:color="auto"/>
            </w:tcBorders>
          </w:tcPr>
          <w:p w:rsidR="005E677C" w:rsidRPr="00761587" w:rsidRDefault="005E677C" w:rsidP="00607690">
            <w:pPr>
              <w:jc w:val="center"/>
              <w:rPr>
                <w:color w:val="000000"/>
              </w:rPr>
            </w:pPr>
          </w:p>
        </w:tc>
        <w:tc>
          <w:tcPr>
            <w:tcW w:w="4677" w:type="dxa"/>
            <w:tcBorders>
              <w:top w:val="single" w:sz="4" w:space="0" w:color="auto"/>
              <w:left w:val="single" w:sz="4" w:space="0" w:color="auto"/>
              <w:bottom w:val="single" w:sz="4" w:space="0" w:color="auto"/>
              <w:right w:val="single" w:sz="4" w:space="0" w:color="auto"/>
            </w:tcBorders>
          </w:tcPr>
          <w:p w:rsidR="00063121" w:rsidRPr="00063121" w:rsidRDefault="00063121" w:rsidP="00063121">
            <w:pPr>
              <w:ind w:firstLine="348"/>
              <w:jc w:val="both"/>
              <w:rPr>
                <w:color w:val="000000"/>
              </w:rPr>
            </w:pPr>
            <w:r w:rsidRPr="00063121">
              <w:rPr>
                <w:color w:val="000000"/>
              </w:rPr>
              <w:t>1)</w:t>
            </w:r>
            <w:r w:rsidRPr="00063121">
              <w:rPr>
                <w:color w:val="000000"/>
              </w:rPr>
              <w:tab/>
              <w:t>Организовать мастер – классы на темы: Народные художественные промыслы, традиционные танцы.</w:t>
            </w:r>
          </w:p>
          <w:p w:rsidR="005E677C" w:rsidRPr="00761587" w:rsidRDefault="00063121" w:rsidP="00063121">
            <w:pPr>
              <w:ind w:firstLine="348"/>
              <w:jc w:val="both"/>
              <w:rPr>
                <w:color w:val="000000"/>
              </w:rPr>
            </w:pPr>
            <w:r w:rsidRPr="00063121">
              <w:rPr>
                <w:color w:val="000000"/>
              </w:rPr>
              <w:t>2)</w:t>
            </w:r>
            <w:r w:rsidRPr="00063121">
              <w:rPr>
                <w:color w:val="000000"/>
              </w:rPr>
              <w:tab/>
              <w:t xml:space="preserve">Организовать в рамках выставки «Россия» фотовыставку природы Чукотки «Цветы </w:t>
            </w:r>
            <w:proofErr w:type="spellStart"/>
            <w:r w:rsidRPr="00063121">
              <w:rPr>
                <w:color w:val="000000"/>
              </w:rPr>
              <w:t>Берингии</w:t>
            </w:r>
            <w:proofErr w:type="spellEnd"/>
            <w:r w:rsidRPr="00063121">
              <w:rPr>
                <w:color w:val="000000"/>
              </w:rPr>
              <w:t>», приуроченную к Году семьи</w:t>
            </w:r>
          </w:p>
        </w:tc>
        <w:tc>
          <w:tcPr>
            <w:tcW w:w="1985" w:type="dxa"/>
            <w:tcBorders>
              <w:top w:val="single" w:sz="4" w:space="0" w:color="auto"/>
              <w:left w:val="single" w:sz="4" w:space="0" w:color="auto"/>
              <w:bottom w:val="single" w:sz="4" w:space="0" w:color="auto"/>
              <w:right w:val="single" w:sz="4" w:space="0" w:color="auto"/>
            </w:tcBorders>
          </w:tcPr>
          <w:p w:rsidR="00063121" w:rsidRPr="00063121" w:rsidRDefault="00063121" w:rsidP="00063121">
            <w:pPr>
              <w:jc w:val="center"/>
              <w:rPr>
                <w:color w:val="000000"/>
              </w:rPr>
            </w:pPr>
            <w:r w:rsidRPr="00063121">
              <w:rPr>
                <w:color w:val="000000"/>
              </w:rPr>
              <w:t>Май – июнь 2024</w:t>
            </w:r>
            <w:r>
              <w:rPr>
                <w:color w:val="000000"/>
              </w:rPr>
              <w:t>,</w:t>
            </w:r>
          </w:p>
          <w:p w:rsidR="005E677C" w:rsidRPr="00761587" w:rsidRDefault="00063121" w:rsidP="00063121">
            <w:pPr>
              <w:jc w:val="center"/>
              <w:rPr>
                <w:color w:val="000000"/>
              </w:rPr>
            </w:pPr>
            <w:r w:rsidRPr="00063121">
              <w:rPr>
                <w:color w:val="000000"/>
              </w:rPr>
              <w:t>8 июля 2024</w:t>
            </w:r>
          </w:p>
        </w:tc>
        <w:tc>
          <w:tcPr>
            <w:tcW w:w="2309" w:type="dxa"/>
            <w:tcBorders>
              <w:top w:val="single" w:sz="4" w:space="0" w:color="auto"/>
              <w:left w:val="single" w:sz="4" w:space="0" w:color="auto"/>
              <w:bottom w:val="single" w:sz="4" w:space="0" w:color="auto"/>
              <w:right w:val="single" w:sz="4" w:space="0" w:color="auto"/>
            </w:tcBorders>
          </w:tcPr>
          <w:p w:rsidR="005E677C" w:rsidRDefault="005E677C" w:rsidP="00607690">
            <w:pPr>
              <w:jc w:val="center"/>
              <w:rPr>
                <w:color w:val="000000"/>
              </w:rPr>
            </w:pPr>
            <w:r>
              <w:rPr>
                <w:color w:val="000000"/>
              </w:rPr>
              <w:t>Управление социальной политики администрации муниципального образования Чукотский муниципальный район</w:t>
            </w:r>
            <w:r w:rsidR="00063121">
              <w:rPr>
                <w:color w:val="000000"/>
              </w:rPr>
              <w:t>,</w:t>
            </w:r>
          </w:p>
          <w:p w:rsidR="00063121" w:rsidRPr="006C2A8E" w:rsidRDefault="00063121" w:rsidP="00607690">
            <w:pPr>
              <w:jc w:val="center"/>
              <w:rPr>
                <w:color w:val="000000"/>
                <w:highlight w:val="yellow"/>
              </w:rPr>
            </w:pPr>
            <w:r>
              <w:rPr>
                <w:color w:val="000000"/>
              </w:rPr>
              <w:t>у</w:t>
            </w:r>
            <w:r w:rsidRPr="00063121">
              <w:rPr>
                <w:color w:val="000000"/>
              </w:rPr>
              <w:t>чреждения культуры района</w:t>
            </w:r>
          </w:p>
        </w:tc>
      </w:tr>
      <w:tr w:rsidR="005E677C" w:rsidRPr="00F962FF" w:rsidTr="003F1BC0">
        <w:trPr>
          <w:jc w:val="center"/>
        </w:trPr>
        <w:tc>
          <w:tcPr>
            <w:tcW w:w="523" w:type="dxa"/>
            <w:tcBorders>
              <w:top w:val="single" w:sz="4" w:space="0" w:color="auto"/>
              <w:left w:val="single" w:sz="4" w:space="0" w:color="auto"/>
              <w:bottom w:val="single" w:sz="4" w:space="0" w:color="auto"/>
              <w:right w:val="single" w:sz="4" w:space="0" w:color="auto"/>
            </w:tcBorders>
            <w:shd w:val="clear" w:color="auto" w:fill="auto"/>
          </w:tcPr>
          <w:p w:rsidR="005E677C" w:rsidRPr="008A6513" w:rsidRDefault="00063121" w:rsidP="008D5444">
            <w:pPr>
              <w:jc w:val="center"/>
            </w:pPr>
            <w:r>
              <w:t>11</w:t>
            </w:r>
          </w:p>
        </w:tc>
        <w:tc>
          <w:tcPr>
            <w:tcW w:w="3598" w:type="dxa"/>
            <w:tcBorders>
              <w:top w:val="single" w:sz="4" w:space="0" w:color="auto"/>
              <w:left w:val="single" w:sz="4" w:space="0" w:color="auto"/>
              <w:bottom w:val="single" w:sz="4" w:space="0" w:color="auto"/>
              <w:right w:val="single" w:sz="4" w:space="0" w:color="auto"/>
            </w:tcBorders>
            <w:shd w:val="clear" w:color="auto" w:fill="auto"/>
          </w:tcPr>
          <w:p w:rsidR="005E677C" w:rsidRPr="00761587" w:rsidRDefault="00063121" w:rsidP="00063121">
            <w:pPr>
              <w:shd w:val="clear" w:color="auto" w:fill="FEFEFE"/>
              <w:jc w:val="both"/>
              <w:rPr>
                <w:color w:val="000000"/>
              </w:rPr>
            </w:pPr>
            <w:r w:rsidRPr="00063121">
              <w:rPr>
                <w:color w:val="000000"/>
              </w:rPr>
              <w:t xml:space="preserve">«А к 2030 году по всей стране надо привести в порядок не </w:t>
            </w:r>
            <w:proofErr w:type="gramStart"/>
            <w:r w:rsidRPr="00063121">
              <w:rPr>
                <w:color w:val="000000"/>
              </w:rPr>
              <w:t>менее тысячи объектов</w:t>
            </w:r>
            <w:proofErr w:type="gramEnd"/>
            <w:r w:rsidRPr="00063121">
              <w:rPr>
                <w:color w:val="000000"/>
              </w:rPr>
              <w:t xml:space="preserve"> культурного наследия ...»</w:t>
            </w:r>
          </w:p>
        </w:tc>
        <w:tc>
          <w:tcPr>
            <w:tcW w:w="2694" w:type="dxa"/>
            <w:tcBorders>
              <w:top w:val="single" w:sz="4" w:space="0" w:color="auto"/>
              <w:left w:val="single" w:sz="4" w:space="0" w:color="auto"/>
              <w:bottom w:val="single" w:sz="4" w:space="0" w:color="auto"/>
              <w:right w:val="single" w:sz="4" w:space="0" w:color="auto"/>
            </w:tcBorders>
          </w:tcPr>
          <w:p w:rsidR="005E677C" w:rsidRPr="00761587" w:rsidRDefault="005E677C" w:rsidP="00607690">
            <w:pPr>
              <w:jc w:val="center"/>
              <w:rPr>
                <w:color w:val="000000"/>
              </w:rPr>
            </w:pPr>
          </w:p>
        </w:tc>
        <w:tc>
          <w:tcPr>
            <w:tcW w:w="4677" w:type="dxa"/>
            <w:tcBorders>
              <w:top w:val="single" w:sz="4" w:space="0" w:color="auto"/>
              <w:left w:val="single" w:sz="4" w:space="0" w:color="auto"/>
              <w:bottom w:val="single" w:sz="4" w:space="0" w:color="auto"/>
              <w:right w:val="single" w:sz="4" w:space="0" w:color="auto"/>
            </w:tcBorders>
          </w:tcPr>
          <w:p w:rsidR="005E677C" w:rsidRPr="003A5BC4" w:rsidRDefault="00063121" w:rsidP="003A5BC4">
            <w:pPr>
              <w:pStyle w:val="1"/>
              <w:ind w:firstLine="348"/>
              <w:jc w:val="both"/>
              <w:rPr>
                <w:b w:val="0"/>
                <w:color w:val="000000"/>
                <w:sz w:val="24"/>
                <w:szCs w:val="24"/>
                <w:lang w:val="ru-RU"/>
              </w:rPr>
            </w:pPr>
            <w:r w:rsidRPr="00063121">
              <w:rPr>
                <w:b w:val="0"/>
                <w:color w:val="000000"/>
                <w:sz w:val="24"/>
                <w:szCs w:val="24"/>
                <w:lang w:val="ru-RU"/>
              </w:rPr>
              <w:t>Подготовить список объектов культурного наследия, находящихся в муниципальной собственности.</w:t>
            </w:r>
          </w:p>
        </w:tc>
        <w:tc>
          <w:tcPr>
            <w:tcW w:w="1985" w:type="dxa"/>
            <w:tcBorders>
              <w:top w:val="single" w:sz="4" w:space="0" w:color="auto"/>
              <w:left w:val="single" w:sz="4" w:space="0" w:color="auto"/>
              <w:bottom w:val="single" w:sz="4" w:space="0" w:color="auto"/>
              <w:right w:val="single" w:sz="4" w:space="0" w:color="auto"/>
            </w:tcBorders>
          </w:tcPr>
          <w:p w:rsidR="005E677C" w:rsidRPr="00761587" w:rsidRDefault="00063121" w:rsidP="003A5BC4">
            <w:pPr>
              <w:jc w:val="center"/>
              <w:rPr>
                <w:color w:val="000000"/>
              </w:rPr>
            </w:pPr>
            <w:r w:rsidRPr="00063121">
              <w:rPr>
                <w:color w:val="000000"/>
              </w:rPr>
              <w:t>август 2024 г.</w:t>
            </w:r>
          </w:p>
        </w:tc>
        <w:tc>
          <w:tcPr>
            <w:tcW w:w="2309" w:type="dxa"/>
            <w:tcBorders>
              <w:top w:val="single" w:sz="4" w:space="0" w:color="auto"/>
              <w:left w:val="single" w:sz="4" w:space="0" w:color="auto"/>
              <w:bottom w:val="single" w:sz="4" w:space="0" w:color="auto"/>
              <w:right w:val="single" w:sz="4" w:space="0" w:color="auto"/>
            </w:tcBorders>
          </w:tcPr>
          <w:p w:rsidR="00063121" w:rsidRDefault="00063121" w:rsidP="00063121">
            <w:pPr>
              <w:jc w:val="center"/>
              <w:rPr>
                <w:color w:val="000000"/>
              </w:rPr>
            </w:pPr>
            <w:r>
              <w:rPr>
                <w:color w:val="000000"/>
              </w:rPr>
              <w:t>Управление социальной политики администрации муниципального образования Чукотский муниципальный район,</w:t>
            </w:r>
          </w:p>
          <w:p w:rsidR="005E677C" w:rsidRPr="006C2A8E" w:rsidRDefault="00063121" w:rsidP="00761587">
            <w:pPr>
              <w:jc w:val="center"/>
              <w:rPr>
                <w:color w:val="000000"/>
                <w:highlight w:val="yellow"/>
              </w:rPr>
            </w:pPr>
            <w:r w:rsidRPr="00063121">
              <w:rPr>
                <w:color w:val="000000"/>
              </w:rPr>
              <w:t xml:space="preserve">Комитет по охране объектов культурного </w:t>
            </w:r>
            <w:r w:rsidRPr="00063121">
              <w:rPr>
                <w:color w:val="000000"/>
              </w:rPr>
              <w:lastRenderedPageBreak/>
              <w:t>наследия Чукотского АО</w:t>
            </w:r>
          </w:p>
        </w:tc>
      </w:tr>
      <w:tr w:rsidR="005E677C" w:rsidRPr="00F962FF" w:rsidTr="00157606">
        <w:trPr>
          <w:jc w:val="center"/>
        </w:trPr>
        <w:tc>
          <w:tcPr>
            <w:tcW w:w="523" w:type="dxa"/>
            <w:tcBorders>
              <w:top w:val="single" w:sz="4" w:space="0" w:color="auto"/>
              <w:left w:val="single" w:sz="4" w:space="0" w:color="auto"/>
              <w:bottom w:val="single" w:sz="4" w:space="0" w:color="auto"/>
              <w:right w:val="single" w:sz="4" w:space="0" w:color="auto"/>
            </w:tcBorders>
            <w:shd w:val="clear" w:color="auto" w:fill="auto"/>
          </w:tcPr>
          <w:p w:rsidR="005E677C" w:rsidRPr="008A6513" w:rsidRDefault="00063121" w:rsidP="00157606">
            <w:pPr>
              <w:jc w:val="center"/>
            </w:pPr>
            <w:r>
              <w:lastRenderedPageBreak/>
              <w:t>12</w:t>
            </w:r>
          </w:p>
        </w:tc>
        <w:tc>
          <w:tcPr>
            <w:tcW w:w="3598" w:type="dxa"/>
            <w:tcBorders>
              <w:top w:val="single" w:sz="4" w:space="0" w:color="auto"/>
              <w:left w:val="single" w:sz="4" w:space="0" w:color="auto"/>
              <w:bottom w:val="single" w:sz="4" w:space="0" w:color="auto"/>
              <w:right w:val="single" w:sz="4" w:space="0" w:color="auto"/>
            </w:tcBorders>
            <w:shd w:val="clear" w:color="auto" w:fill="auto"/>
          </w:tcPr>
          <w:p w:rsidR="005E677C" w:rsidRPr="008A6513" w:rsidRDefault="00063121" w:rsidP="003A5BC4">
            <w:pPr>
              <w:ind w:firstLine="403"/>
              <w:jc w:val="both"/>
              <w:rPr>
                <w:color w:val="000000"/>
                <w:spacing w:val="-3"/>
                <w:highlight w:val="yellow"/>
              </w:rPr>
            </w:pPr>
            <w:r w:rsidRPr="00063121">
              <w:t>Предлагаю за счёт федеральных ресурсов ежегодно строить в регионах, прежде всего в малых городах, на сельских территориях, дополнительно не менее 350 спортивных объектов. Это и универсальные комплексы, и быстровозводимые площадки, где смогут заниматься и дети, и взрослые, и целые семьи. Дополнительно направим на эти цели за шесть лет порядка 65 миллиардов рублей из федерального бюджета.</w:t>
            </w:r>
          </w:p>
        </w:tc>
        <w:tc>
          <w:tcPr>
            <w:tcW w:w="2694" w:type="dxa"/>
            <w:tcBorders>
              <w:top w:val="single" w:sz="4" w:space="0" w:color="auto"/>
              <w:left w:val="single" w:sz="4" w:space="0" w:color="auto"/>
              <w:bottom w:val="single" w:sz="4" w:space="0" w:color="auto"/>
              <w:right w:val="single" w:sz="4" w:space="0" w:color="auto"/>
            </w:tcBorders>
          </w:tcPr>
          <w:p w:rsidR="00063121" w:rsidRPr="00063121" w:rsidRDefault="00063121" w:rsidP="00063121">
            <w:pPr>
              <w:jc w:val="center"/>
              <w:rPr>
                <w:color w:val="000000"/>
              </w:rPr>
            </w:pPr>
            <w:r w:rsidRPr="00063121">
              <w:rPr>
                <w:color w:val="000000"/>
              </w:rPr>
              <w:t>Пункт 3,</w:t>
            </w:r>
          </w:p>
          <w:p w:rsidR="005E677C" w:rsidRPr="00761587" w:rsidRDefault="00063121" w:rsidP="00063121">
            <w:pPr>
              <w:jc w:val="center"/>
              <w:rPr>
                <w:color w:val="000000"/>
              </w:rPr>
            </w:pPr>
            <w:r w:rsidRPr="00063121">
              <w:rPr>
                <w:color w:val="000000"/>
              </w:rPr>
              <w:t>подпункт «г»</w:t>
            </w:r>
          </w:p>
        </w:tc>
        <w:tc>
          <w:tcPr>
            <w:tcW w:w="4677" w:type="dxa"/>
            <w:tcBorders>
              <w:top w:val="single" w:sz="4" w:space="0" w:color="auto"/>
              <w:left w:val="single" w:sz="4" w:space="0" w:color="auto"/>
              <w:bottom w:val="single" w:sz="4" w:space="0" w:color="auto"/>
              <w:right w:val="single" w:sz="4" w:space="0" w:color="auto"/>
            </w:tcBorders>
          </w:tcPr>
          <w:p w:rsidR="005E677C" w:rsidRPr="00761587" w:rsidRDefault="00063121" w:rsidP="003A5BC4">
            <w:pPr>
              <w:ind w:firstLine="348"/>
              <w:jc w:val="both"/>
              <w:rPr>
                <w:color w:val="000000"/>
              </w:rPr>
            </w:pPr>
            <w:r w:rsidRPr="00063121">
              <w:rPr>
                <w:color w:val="000000"/>
              </w:rPr>
              <w:t xml:space="preserve">Установить малую спортивную площадку </w:t>
            </w:r>
            <w:proofErr w:type="gramStart"/>
            <w:r w:rsidRPr="00063121">
              <w:rPr>
                <w:color w:val="000000"/>
              </w:rPr>
              <w:t>в</w:t>
            </w:r>
            <w:proofErr w:type="gramEnd"/>
            <w:r w:rsidRPr="00063121">
              <w:rPr>
                <w:color w:val="000000"/>
              </w:rPr>
              <w:t xml:space="preserve"> </w:t>
            </w:r>
            <w:proofErr w:type="gramStart"/>
            <w:r w:rsidRPr="00063121">
              <w:rPr>
                <w:color w:val="000000"/>
              </w:rPr>
              <w:t>с</w:t>
            </w:r>
            <w:proofErr w:type="gramEnd"/>
            <w:r w:rsidRPr="00063121">
              <w:rPr>
                <w:color w:val="000000"/>
              </w:rPr>
              <w:t>. Уэлен со спортивно – технологическим оборудованием в рамках регионального проекта «Спорт – норма жизни» национального проекта «Демография».</w:t>
            </w:r>
          </w:p>
        </w:tc>
        <w:tc>
          <w:tcPr>
            <w:tcW w:w="1985" w:type="dxa"/>
            <w:tcBorders>
              <w:top w:val="single" w:sz="4" w:space="0" w:color="auto"/>
              <w:left w:val="single" w:sz="4" w:space="0" w:color="auto"/>
              <w:bottom w:val="single" w:sz="4" w:space="0" w:color="auto"/>
              <w:right w:val="single" w:sz="4" w:space="0" w:color="auto"/>
            </w:tcBorders>
          </w:tcPr>
          <w:p w:rsidR="005E677C" w:rsidRPr="00761587" w:rsidRDefault="00852678" w:rsidP="003A5BC4">
            <w:pPr>
              <w:jc w:val="center"/>
              <w:rPr>
                <w:bCs/>
                <w:color w:val="000000"/>
              </w:rPr>
            </w:pPr>
            <w:r>
              <w:t>а</w:t>
            </w:r>
            <w:r w:rsidR="00063121">
              <w:t>вгуст 2024 г.</w:t>
            </w:r>
          </w:p>
        </w:tc>
        <w:tc>
          <w:tcPr>
            <w:tcW w:w="2309" w:type="dxa"/>
            <w:tcBorders>
              <w:top w:val="single" w:sz="4" w:space="0" w:color="auto"/>
              <w:left w:val="single" w:sz="4" w:space="0" w:color="auto"/>
              <w:bottom w:val="single" w:sz="4" w:space="0" w:color="auto"/>
              <w:right w:val="single" w:sz="4" w:space="0" w:color="auto"/>
            </w:tcBorders>
          </w:tcPr>
          <w:p w:rsidR="005E677C" w:rsidRDefault="005E677C" w:rsidP="00607690">
            <w:pPr>
              <w:jc w:val="center"/>
              <w:rPr>
                <w:color w:val="000000"/>
              </w:rPr>
            </w:pPr>
            <w:r>
              <w:rPr>
                <w:color w:val="000000"/>
              </w:rPr>
              <w:t>Управление социальной политики администрации муниципального образования Чукотский муниципальный район</w:t>
            </w:r>
            <w:r w:rsidR="00852678">
              <w:rPr>
                <w:color w:val="000000"/>
              </w:rPr>
              <w:t>,</w:t>
            </w:r>
          </w:p>
          <w:p w:rsidR="00852678" w:rsidRPr="00761587" w:rsidRDefault="00852678" w:rsidP="00607690">
            <w:pPr>
              <w:jc w:val="center"/>
              <w:rPr>
                <w:bCs/>
                <w:color w:val="000000"/>
              </w:rPr>
            </w:pPr>
            <w:r>
              <w:rPr>
                <w:color w:val="000000"/>
              </w:rPr>
              <w:t>Администрация муниципального образования Чукотский муниципальный район</w:t>
            </w:r>
          </w:p>
        </w:tc>
      </w:tr>
      <w:tr w:rsidR="005E677C" w:rsidRPr="00F962FF" w:rsidTr="00157606">
        <w:trPr>
          <w:jc w:val="center"/>
        </w:trPr>
        <w:tc>
          <w:tcPr>
            <w:tcW w:w="523" w:type="dxa"/>
            <w:tcBorders>
              <w:top w:val="single" w:sz="4" w:space="0" w:color="auto"/>
              <w:left w:val="single" w:sz="4" w:space="0" w:color="auto"/>
              <w:bottom w:val="single" w:sz="4" w:space="0" w:color="auto"/>
              <w:right w:val="single" w:sz="4" w:space="0" w:color="auto"/>
            </w:tcBorders>
            <w:shd w:val="clear" w:color="auto" w:fill="auto"/>
          </w:tcPr>
          <w:p w:rsidR="005E677C" w:rsidRPr="008A6513" w:rsidRDefault="00063121" w:rsidP="00157606">
            <w:pPr>
              <w:jc w:val="center"/>
            </w:pPr>
            <w:r>
              <w:t>13</w:t>
            </w:r>
          </w:p>
        </w:tc>
        <w:tc>
          <w:tcPr>
            <w:tcW w:w="3598" w:type="dxa"/>
            <w:tcBorders>
              <w:top w:val="single" w:sz="4" w:space="0" w:color="auto"/>
              <w:left w:val="single" w:sz="4" w:space="0" w:color="auto"/>
              <w:bottom w:val="single" w:sz="4" w:space="0" w:color="auto"/>
              <w:right w:val="single" w:sz="4" w:space="0" w:color="auto"/>
            </w:tcBorders>
            <w:shd w:val="clear" w:color="auto" w:fill="auto"/>
          </w:tcPr>
          <w:p w:rsidR="005E677C" w:rsidRPr="00761587" w:rsidRDefault="00063121" w:rsidP="003A5BC4">
            <w:pPr>
              <w:shd w:val="clear" w:color="auto" w:fill="FEFEFE"/>
              <w:ind w:firstLine="403"/>
              <w:jc w:val="both"/>
              <w:rPr>
                <w:bCs/>
                <w:color w:val="000000"/>
              </w:rPr>
            </w:pPr>
            <w:r w:rsidRPr="00063121">
              <w:t>Далее. За последние годы у нас в разы выросло число граждан, которые регулярно занимаются спортом. Это одно из наших значимых достижений. Нужно поощрять людей, которые ответственно относятся к своему здоровью. Уже со следующего года будем предоставлять налоговые вычеты для всех, кто регулярно на плановой основе проходит диспансеризацию, а также успешно сдаёт нормативы ГТО.</w:t>
            </w:r>
          </w:p>
        </w:tc>
        <w:tc>
          <w:tcPr>
            <w:tcW w:w="2694" w:type="dxa"/>
            <w:tcBorders>
              <w:top w:val="single" w:sz="4" w:space="0" w:color="auto"/>
              <w:left w:val="single" w:sz="4" w:space="0" w:color="auto"/>
              <w:bottom w:val="single" w:sz="4" w:space="0" w:color="auto"/>
              <w:right w:val="single" w:sz="4" w:space="0" w:color="auto"/>
            </w:tcBorders>
          </w:tcPr>
          <w:p w:rsidR="005E677C" w:rsidRPr="00761587" w:rsidRDefault="00063121" w:rsidP="00063121">
            <w:pPr>
              <w:jc w:val="center"/>
              <w:rPr>
                <w:bCs/>
                <w:color w:val="000000"/>
              </w:rPr>
            </w:pPr>
            <w:r w:rsidRPr="00063121">
              <w:rPr>
                <w:bCs/>
                <w:color w:val="000000"/>
              </w:rPr>
              <w:t>Пункт 16, подпункт «а»</w:t>
            </w:r>
          </w:p>
        </w:tc>
        <w:tc>
          <w:tcPr>
            <w:tcW w:w="4677" w:type="dxa"/>
            <w:tcBorders>
              <w:top w:val="single" w:sz="4" w:space="0" w:color="auto"/>
              <w:left w:val="single" w:sz="4" w:space="0" w:color="auto"/>
              <w:bottom w:val="single" w:sz="4" w:space="0" w:color="auto"/>
              <w:right w:val="single" w:sz="4" w:space="0" w:color="auto"/>
            </w:tcBorders>
          </w:tcPr>
          <w:p w:rsidR="005E677C" w:rsidRPr="00761587" w:rsidRDefault="00852678" w:rsidP="00041E7B">
            <w:pPr>
              <w:ind w:firstLine="348"/>
              <w:jc w:val="both"/>
              <w:rPr>
                <w:bCs/>
                <w:color w:val="000000"/>
              </w:rPr>
            </w:pPr>
            <w:r w:rsidRPr="00041E7B">
              <w:rPr>
                <w:bCs/>
                <w:color w:val="000000"/>
              </w:rPr>
              <w:t xml:space="preserve">Подготовить список желающих для получения </w:t>
            </w:r>
            <w:r w:rsidR="00041E7B" w:rsidRPr="00041E7B">
              <w:rPr>
                <w:bCs/>
                <w:color w:val="000000"/>
              </w:rPr>
              <w:t xml:space="preserve">физическими </w:t>
            </w:r>
            <w:r w:rsidRPr="00041E7B">
              <w:rPr>
                <w:bCs/>
                <w:color w:val="000000"/>
              </w:rPr>
              <w:t>лицами налогового вычета за занятия спортом на 2025 год.</w:t>
            </w:r>
          </w:p>
        </w:tc>
        <w:tc>
          <w:tcPr>
            <w:tcW w:w="1985" w:type="dxa"/>
            <w:tcBorders>
              <w:top w:val="single" w:sz="4" w:space="0" w:color="auto"/>
              <w:left w:val="single" w:sz="4" w:space="0" w:color="auto"/>
              <w:bottom w:val="single" w:sz="4" w:space="0" w:color="auto"/>
              <w:right w:val="single" w:sz="4" w:space="0" w:color="auto"/>
            </w:tcBorders>
          </w:tcPr>
          <w:p w:rsidR="005E677C" w:rsidRPr="00761587" w:rsidRDefault="00852678" w:rsidP="003A5BC4">
            <w:pPr>
              <w:jc w:val="center"/>
              <w:rPr>
                <w:bCs/>
                <w:i/>
                <w:color w:val="000000"/>
              </w:rPr>
            </w:pPr>
            <w:r>
              <w:t>декабрь 2024 г.</w:t>
            </w:r>
          </w:p>
        </w:tc>
        <w:tc>
          <w:tcPr>
            <w:tcW w:w="2309" w:type="dxa"/>
            <w:tcBorders>
              <w:top w:val="single" w:sz="4" w:space="0" w:color="auto"/>
              <w:left w:val="single" w:sz="4" w:space="0" w:color="auto"/>
              <w:bottom w:val="single" w:sz="4" w:space="0" w:color="auto"/>
              <w:right w:val="single" w:sz="4" w:space="0" w:color="auto"/>
            </w:tcBorders>
          </w:tcPr>
          <w:p w:rsidR="005E677C" w:rsidRPr="00761587" w:rsidRDefault="005E677C" w:rsidP="00852678">
            <w:pPr>
              <w:jc w:val="center"/>
              <w:rPr>
                <w:bCs/>
                <w:color w:val="000000"/>
              </w:rPr>
            </w:pPr>
            <w:r>
              <w:rPr>
                <w:color w:val="000000"/>
              </w:rPr>
              <w:t>Управление социальной политики администрации муниципального образования</w:t>
            </w:r>
            <w:r w:rsidR="00852678">
              <w:rPr>
                <w:color w:val="000000"/>
              </w:rPr>
              <w:t xml:space="preserve"> Чукотский муниципальный район</w:t>
            </w:r>
          </w:p>
        </w:tc>
      </w:tr>
      <w:tr w:rsidR="00852678" w:rsidRPr="00F962FF" w:rsidTr="00157606">
        <w:trPr>
          <w:jc w:val="center"/>
        </w:trPr>
        <w:tc>
          <w:tcPr>
            <w:tcW w:w="523" w:type="dxa"/>
            <w:tcBorders>
              <w:top w:val="single" w:sz="4" w:space="0" w:color="auto"/>
              <w:left w:val="single" w:sz="4" w:space="0" w:color="auto"/>
              <w:bottom w:val="single" w:sz="4" w:space="0" w:color="auto"/>
              <w:right w:val="single" w:sz="4" w:space="0" w:color="auto"/>
            </w:tcBorders>
            <w:shd w:val="clear" w:color="auto" w:fill="auto"/>
          </w:tcPr>
          <w:p w:rsidR="00852678" w:rsidRPr="008A6513" w:rsidRDefault="00852678" w:rsidP="00157606">
            <w:pPr>
              <w:jc w:val="center"/>
            </w:pPr>
            <w:r>
              <w:t>14</w:t>
            </w:r>
          </w:p>
        </w:tc>
        <w:tc>
          <w:tcPr>
            <w:tcW w:w="3598" w:type="dxa"/>
            <w:tcBorders>
              <w:top w:val="single" w:sz="4" w:space="0" w:color="auto"/>
              <w:left w:val="single" w:sz="4" w:space="0" w:color="auto"/>
              <w:bottom w:val="single" w:sz="4" w:space="0" w:color="auto"/>
              <w:right w:val="single" w:sz="4" w:space="0" w:color="auto"/>
            </w:tcBorders>
            <w:shd w:val="clear" w:color="auto" w:fill="auto"/>
          </w:tcPr>
          <w:p w:rsidR="00852678" w:rsidRDefault="00852678" w:rsidP="00852678">
            <w:pPr>
              <w:ind w:firstLine="321"/>
              <w:jc w:val="both"/>
            </w:pPr>
            <w:r>
              <w:t xml:space="preserve">«И отдельно прошу Правительство увеличить финансирование международных программ в </w:t>
            </w:r>
            <w:r>
              <w:lastRenderedPageBreak/>
              <w:t xml:space="preserve">сфере продвижения русского языка и нашей многонациональной культуры, прежде всего, конечно, на пространстве </w:t>
            </w:r>
            <w:proofErr w:type="gramStart"/>
            <w:r>
              <w:t>СНГ</w:t>
            </w:r>
            <w:proofErr w:type="gramEnd"/>
            <w:r>
              <w:t xml:space="preserve"> да и в мире в целом…»</w:t>
            </w:r>
          </w:p>
        </w:tc>
        <w:tc>
          <w:tcPr>
            <w:tcW w:w="2694" w:type="dxa"/>
            <w:tcBorders>
              <w:top w:val="single" w:sz="4" w:space="0" w:color="auto"/>
              <w:left w:val="single" w:sz="4" w:space="0" w:color="auto"/>
              <w:bottom w:val="single" w:sz="4" w:space="0" w:color="auto"/>
              <w:right w:val="single" w:sz="4" w:space="0" w:color="auto"/>
            </w:tcBorders>
          </w:tcPr>
          <w:p w:rsidR="00852678" w:rsidRDefault="00852678" w:rsidP="00852678">
            <w:pPr>
              <w:jc w:val="center"/>
            </w:pPr>
            <w:r>
              <w:lastRenderedPageBreak/>
              <w:t>Пункт 4,</w:t>
            </w:r>
          </w:p>
          <w:p w:rsidR="00852678" w:rsidRDefault="00852678" w:rsidP="00852678">
            <w:pPr>
              <w:jc w:val="center"/>
            </w:pPr>
            <w:r>
              <w:t xml:space="preserve"> подпункт «н»</w:t>
            </w:r>
          </w:p>
        </w:tc>
        <w:tc>
          <w:tcPr>
            <w:tcW w:w="4677" w:type="dxa"/>
            <w:tcBorders>
              <w:top w:val="single" w:sz="4" w:space="0" w:color="auto"/>
              <w:left w:val="single" w:sz="4" w:space="0" w:color="auto"/>
              <w:bottom w:val="single" w:sz="4" w:space="0" w:color="auto"/>
              <w:right w:val="single" w:sz="4" w:space="0" w:color="auto"/>
            </w:tcBorders>
          </w:tcPr>
          <w:p w:rsidR="00852678" w:rsidRDefault="00852678" w:rsidP="0017076A">
            <w:pPr>
              <w:ind w:firstLine="324"/>
              <w:jc w:val="both"/>
            </w:pPr>
            <w:r w:rsidRPr="00852678">
              <w:t>Оказывать содействие фольклорной экспедиции, сопровождающейся практическими семинарами по изготовлению традици</w:t>
            </w:r>
            <w:r>
              <w:t xml:space="preserve">онных музыкальных </w:t>
            </w:r>
            <w:r>
              <w:lastRenderedPageBreak/>
              <w:t xml:space="preserve">инструментов </w:t>
            </w:r>
            <w:r w:rsidRPr="00852678">
              <w:t>(в случае прибытия экспедиции в Чукотский район).</w:t>
            </w:r>
          </w:p>
        </w:tc>
        <w:tc>
          <w:tcPr>
            <w:tcW w:w="1985" w:type="dxa"/>
            <w:tcBorders>
              <w:top w:val="single" w:sz="4" w:space="0" w:color="auto"/>
              <w:left w:val="single" w:sz="4" w:space="0" w:color="auto"/>
              <w:bottom w:val="single" w:sz="4" w:space="0" w:color="auto"/>
              <w:right w:val="single" w:sz="4" w:space="0" w:color="auto"/>
            </w:tcBorders>
          </w:tcPr>
          <w:p w:rsidR="00852678" w:rsidRPr="00761587" w:rsidRDefault="00852678" w:rsidP="004B4B2E">
            <w:pPr>
              <w:jc w:val="center"/>
              <w:rPr>
                <w:bCs/>
                <w:i/>
                <w:color w:val="000000"/>
              </w:rPr>
            </w:pPr>
            <w:r>
              <w:lastRenderedPageBreak/>
              <w:t>декабрь 2024 г.</w:t>
            </w:r>
          </w:p>
        </w:tc>
        <w:tc>
          <w:tcPr>
            <w:tcW w:w="2309" w:type="dxa"/>
            <w:tcBorders>
              <w:top w:val="single" w:sz="4" w:space="0" w:color="auto"/>
              <w:left w:val="single" w:sz="4" w:space="0" w:color="auto"/>
              <w:bottom w:val="single" w:sz="4" w:space="0" w:color="auto"/>
              <w:right w:val="single" w:sz="4" w:space="0" w:color="auto"/>
            </w:tcBorders>
          </w:tcPr>
          <w:p w:rsidR="00852678" w:rsidRPr="00761587" w:rsidRDefault="00852678" w:rsidP="004B4B2E">
            <w:pPr>
              <w:jc w:val="center"/>
              <w:rPr>
                <w:bCs/>
                <w:color w:val="000000"/>
              </w:rPr>
            </w:pPr>
            <w:r>
              <w:rPr>
                <w:color w:val="000000"/>
              </w:rPr>
              <w:t xml:space="preserve">Управление социальной политики администрации </w:t>
            </w:r>
            <w:r>
              <w:rPr>
                <w:color w:val="000000"/>
              </w:rPr>
              <w:lastRenderedPageBreak/>
              <w:t>муниципального образования Чукотский муниципальный район</w:t>
            </w:r>
          </w:p>
        </w:tc>
      </w:tr>
      <w:tr w:rsidR="00852678" w:rsidRPr="00F962FF" w:rsidTr="00157606">
        <w:trPr>
          <w:jc w:val="center"/>
        </w:trPr>
        <w:tc>
          <w:tcPr>
            <w:tcW w:w="523" w:type="dxa"/>
            <w:tcBorders>
              <w:top w:val="single" w:sz="4" w:space="0" w:color="auto"/>
              <w:left w:val="single" w:sz="4" w:space="0" w:color="auto"/>
              <w:bottom w:val="single" w:sz="4" w:space="0" w:color="auto"/>
              <w:right w:val="single" w:sz="4" w:space="0" w:color="auto"/>
            </w:tcBorders>
            <w:shd w:val="clear" w:color="auto" w:fill="auto"/>
          </w:tcPr>
          <w:p w:rsidR="00852678" w:rsidRDefault="00852678" w:rsidP="00157606">
            <w:pPr>
              <w:jc w:val="center"/>
            </w:pPr>
            <w:r>
              <w:lastRenderedPageBreak/>
              <w:t>15</w:t>
            </w:r>
          </w:p>
        </w:tc>
        <w:tc>
          <w:tcPr>
            <w:tcW w:w="3598" w:type="dxa"/>
            <w:tcBorders>
              <w:top w:val="single" w:sz="4" w:space="0" w:color="auto"/>
              <w:left w:val="single" w:sz="4" w:space="0" w:color="auto"/>
              <w:bottom w:val="single" w:sz="4" w:space="0" w:color="auto"/>
              <w:right w:val="single" w:sz="4" w:space="0" w:color="auto"/>
            </w:tcBorders>
            <w:shd w:val="clear" w:color="auto" w:fill="auto"/>
          </w:tcPr>
          <w:p w:rsidR="00852678" w:rsidRDefault="00852678" w:rsidP="00852678">
            <w:pPr>
              <w:ind w:firstLine="321"/>
              <w:jc w:val="both"/>
            </w:pPr>
            <w:r w:rsidRPr="00852678">
              <w:t>Для этих сфер до 2028 года предстоит подготовить порядка миллиона специалистов рабочих профессий. Такие подходы мы должны распространить на всю систему среднего профобразования, включая подготовку кадров для школ, больниц, поликлиник, сферы услуг, туризма, учреждений культуры, творческих индустрий.</w:t>
            </w:r>
          </w:p>
        </w:tc>
        <w:tc>
          <w:tcPr>
            <w:tcW w:w="2694" w:type="dxa"/>
            <w:tcBorders>
              <w:top w:val="single" w:sz="4" w:space="0" w:color="auto"/>
              <w:left w:val="single" w:sz="4" w:space="0" w:color="auto"/>
              <w:bottom w:val="single" w:sz="4" w:space="0" w:color="auto"/>
              <w:right w:val="single" w:sz="4" w:space="0" w:color="auto"/>
            </w:tcBorders>
          </w:tcPr>
          <w:p w:rsidR="00852678" w:rsidRDefault="00852678" w:rsidP="00852678">
            <w:pPr>
              <w:jc w:val="center"/>
            </w:pPr>
            <w:r>
              <w:t>Пункт 5,</w:t>
            </w:r>
          </w:p>
          <w:p w:rsidR="00852678" w:rsidRDefault="00852678" w:rsidP="00852678">
            <w:pPr>
              <w:jc w:val="center"/>
            </w:pPr>
            <w:r>
              <w:t xml:space="preserve"> подпункт «а»</w:t>
            </w:r>
          </w:p>
        </w:tc>
        <w:tc>
          <w:tcPr>
            <w:tcW w:w="4677" w:type="dxa"/>
            <w:tcBorders>
              <w:top w:val="single" w:sz="4" w:space="0" w:color="auto"/>
              <w:left w:val="single" w:sz="4" w:space="0" w:color="auto"/>
              <w:bottom w:val="single" w:sz="4" w:space="0" w:color="auto"/>
              <w:right w:val="single" w:sz="4" w:space="0" w:color="auto"/>
            </w:tcBorders>
          </w:tcPr>
          <w:p w:rsidR="00852678" w:rsidRPr="00852678" w:rsidRDefault="00852678" w:rsidP="0074060D">
            <w:pPr>
              <w:ind w:firstLine="348"/>
              <w:jc w:val="both"/>
            </w:pPr>
            <w:r>
              <w:t xml:space="preserve">Направить на </w:t>
            </w:r>
            <w:proofErr w:type="gramStart"/>
            <w:r>
              <w:t>обучение по подготовке</w:t>
            </w:r>
            <w:proofErr w:type="gramEnd"/>
            <w:r>
              <w:t xml:space="preserve"> и переподготовке кадров в рамках Регионального проекта «</w:t>
            </w:r>
            <w:r w:rsidR="0074060D">
              <w:t>Творческие люди» - 4 специалистов</w:t>
            </w:r>
            <w:r>
              <w:t xml:space="preserve"> из Чукотского района</w:t>
            </w:r>
          </w:p>
        </w:tc>
        <w:tc>
          <w:tcPr>
            <w:tcW w:w="1985" w:type="dxa"/>
            <w:tcBorders>
              <w:top w:val="single" w:sz="4" w:space="0" w:color="auto"/>
              <w:left w:val="single" w:sz="4" w:space="0" w:color="auto"/>
              <w:bottom w:val="single" w:sz="4" w:space="0" w:color="auto"/>
              <w:right w:val="single" w:sz="4" w:space="0" w:color="auto"/>
            </w:tcBorders>
          </w:tcPr>
          <w:p w:rsidR="00852678" w:rsidRDefault="00852678" w:rsidP="004B4B2E">
            <w:pPr>
              <w:jc w:val="center"/>
            </w:pPr>
            <w:r>
              <w:t>декабрь 2024 г.</w:t>
            </w:r>
          </w:p>
        </w:tc>
        <w:tc>
          <w:tcPr>
            <w:tcW w:w="2309" w:type="dxa"/>
            <w:tcBorders>
              <w:top w:val="single" w:sz="4" w:space="0" w:color="auto"/>
              <w:left w:val="single" w:sz="4" w:space="0" w:color="auto"/>
              <w:bottom w:val="single" w:sz="4" w:space="0" w:color="auto"/>
              <w:right w:val="single" w:sz="4" w:space="0" w:color="auto"/>
            </w:tcBorders>
          </w:tcPr>
          <w:p w:rsidR="00852678" w:rsidRDefault="00852678" w:rsidP="00852678">
            <w:pPr>
              <w:jc w:val="center"/>
              <w:rPr>
                <w:color w:val="000000"/>
              </w:rPr>
            </w:pPr>
            <w:r>
              <w:rPr>
                <w:color w:val="000000"/>
              </w:rPr>
              <w:t>Управление социальной политики администрации муниципального образования Чукотский муниципальный район,</w:t>
            </w:r>
          </w:p>
          <w:p w:rsidR="00852678" w:rsidRDefault="00852678" w:rsidP="00852678">
            <w:pPr>
              <w:jc w:val="center"/>
              <w:rPr>
                <w:color w:val="000000"/>
              </w:rPr>
            </w:pPr>
            <w:r>
              <w:rPr>
                <w:color w:val="000000"/>
              </w:rPr>
              <w:t>у</w:t>
            </w:r>
            <w:r w:rsidRPr="00063121">
              <w:rPr>
                <w:color w:val="000000"/>
              </w:rPr>
              <w:t>чреждения культуры района</w:t>
            </w:r>
          </w:p>
        </w:tc>
      </w:tr>
      <w:tr w:rsidR="00852678" w:rsidRPr="00F962FF" w:rsidTr="00157606">
        <w:trPr>
          <w:jc w:val="center"/>
        </w:trPr>
        <w:tc>
          <w:tcPr>
            <w:tcW w:w="523" w:type="dxa"/>
            <w:tcBorders>
              <w:top w:val="single" w:sz="4" w:space="0" w:color="auto"/>
              <w:left w:val="single" w:sz="4" w:space="0" w:color="auto"/>
              <w:bottom w:val="single" w:sz="4" w:space="0" w:color="auto"/>
              <w:right w:val="single" w:sz="4" w:space="0" w:color="auto"/>
            </w:tcBorders>
            <w:shd w:val="clear" w:color="auto" w:fill="auto"/>
          </w:tcPr>
          <w:p w:rsidR="00852678" w:rsidRDefault="00852678" w:rsidP="00157606">
            <w:pPr>
              <w:jc w:val="center"/>
            </w:pPr>
            <w:r>
              <w:t>16</w:t>
            </w:r>
          </w:p>
        </w:tc>
        <w:tc>
          <w:tcPr>
            <w:tcW w:w="3598" w:type="dxa"/>
            <w:tcBorders>
              <w:top w:val="single" w:sz="4" w:space="0" w:color="auto"/>
              <w:left w:val="single" w:sz="4" w:space="0" w:color="auto"/>
              <w:bottom w:val="single" w:sz="4" w:space="0" w:color="auto"/>
              <w:right w:val="single" w:sz="4" w:space="0" w:color="auto"/>
            </w:tcBorders>
            <w:shd w:val="clear" w:color="auto" w:fill="auto"/>
          </w:tcPr>
          <w:p w:rsidR="00852678" w:rsidRDefault="00852678">
            <w:pPr>
              <w:pStyle w:val="ab"/>
              <w:spacing w:before="0" w:beforeAutospacing="0" w:after="0" w:afterAutospacing="0"/>
              <w:jc w:val="both"/>
            </w:pPr>
            <w:r>
              <w:t xml:space="preserve">Обязательно продолжим фундаментальные проекты в сфере культуры, сохраним </w:t>
            </w:r>
            <w:r>
              <w:br/>
              <w:t>их финансирование. Будем обновлять инфраструктуру музеев, театров, библиотек, клубов, школ искусств, кинозалов. За шесть лет дополнительно направим более 100 миллиардов рублей на просветительские, образовательные, исторические и другие востребованные творческие проекты в кино, в интернете, в социальных сетях.</w:t>
            </w:r>
          </w:p>
        </w:tc>
        <w:tc>
          <w:tcPr>
            <w:tcW w:w="2694" w:type="dxa"/>
            <w:tcBorders>
              <w:top w:val="single" w:sz="4" w:space="0" w:color="auto"/>
              <w:left w:val="single" w:sz="4" w:space="0" w:color="auto"/>
              <w:bottom w:val="single" w:sz="4" w:space="0" w:color="auto"/>
              <w:right w:val="single" w:sz="4" w:space="0" w:color="auto"/>
            </w:tcBorders>
          </w:tcPr>
          <w:p w:rsidR="00852678" w:rsidRDefault="00852678">
            <w:pPr>
              <w:jc w:val="center"/>
            </w:pPr>
            <w:r>
              <w:t xml:space="preserve">Пункт 4, </w:t>
            </w:r>
          </w:p>
          <w:p w:rsidR="00852678" w:rsidRDefault="00852678">
            <w:pPr>
              <w:jc w:val="center"/>
            </w:pPr>
            <w:r>
              <w:t>подпункт «л»</w:t>
            </w:r>
          </w:p>
        </w:tc>
        <w:tc>
          <w:tcPr>
            <w:tcW w:w="4677" w:type="dxa"/>
            <w:tcBorders>
              <w:top w:val="single" w:sz="4" w:space="0" w:color="auto"/>
              <w:left w:val="single" w:sz="4" w:space="0" w:color="auto"/>
              <w:bottom w:val="single" w:sz="4" w:space="0" w:color="auto"/>
              <w:right w:val="single" w:sz="4" w:space="0" w:color="auto"/>
            </w:tcBorders>
          </w:tcPr>
          <w:p w:rsidR="00852678" w:rsidRDefault="00852678" w:rsidP="0074060D">
            <w:pPr>
              <w:ind w:firstLine="348"/>
              <w:jc w:val="both"/>
            </w:pPr>
            <w:r>
              <w:t>1)</w:t>
            </w:r>
            <w:r>
              <w:tab/>
              <w:t>Завершить ремонт косторезной мастерской с. Уэлен</w:t>
            </w:r>
          </w:p>
          <w:p w:rsidR="00852678" w:rsidRDefault="00852678" w:rsidP="0074060D">
            <w:pPr>
              <w:ind w:firstLine="348"/>
              <w:jc w:val="both"/>
            </w:pPr>
            <w:r>
              <w:t>2)</w:t>
            </w:r>
            <w:r>
              <w:tab/>
              <w:t>Провести ремонт кровли Дома культуры с. Энурмино</w:t>
            </w:r>
          </w:p>
        </w:tc>
        <w:tc>
          <w:tcPr>
            <w:tcW w:w="1985" w:type="dxa"/>
            <w:tcBorders>
              <w:top w:val="single" w:sz="4" w:space="0" w:color="auto"/>
              <w:left w:val="single" w:sz="4" w:space="0" w:color="auto"/>
              <w:bottom w:val="single" w:sz="4" w:space="0" w:color="auto"/>
              <w:right w:val="single" w:sz="4" w:space="0" w:color="auto"/>
            </w:tcBorders>
          </w:tcPr>
          <w:p w:rsidR="00852678" w:rsidRDefault="00852678" w:rsidP="004B4B2E">
            <w:pPr>
              <w:jc w:val="center"/>
            </w:pPr>
            <w:r>
              <w:t>декабрь 2024 г.</w:t>
            </w:r>
          </w:p>
        </w:tc>
        <w:tc>
          <w:tcPr>
            <w:tcW w:w="2309" w:type="dxa"/>
            <w:tcBorders>
              <w:top w:val="single" w:sz="4" w:space="0" w:color="auto"/>
              <w:left w:val="single" w:sz="4" w:space="0" w:color="auto"/>
              <w:bottom w:val="single" w:sz="4" w:space="0" w:color="auto"/>
              <w:right w:val="single" w:sz="4" w:space="0" w:color="auto"/>
            </w:tcBorders>
          </w:tcPr>
          <w:p w:rsidR="00852678" w:rsidRDefault="00852678" w:rsidP="004B4B2E">
            <w:pPr>
              <w:jc w:val="center"/>
              <w:rPr>
                <w:color w:val="000000"/>
              </w:rPr>
            </w:pPr>
            <w:r>
              <w:rPr>
                <w:color w:val="000000"/>
              </w:rPr>
              <w:t>Управление социальной политики администрации муниципального образования Чукотский муниципальный район,</w:t>
            </w:r>
          </w:p>
          <w:p w:rsidR="00852678" w:rsidRDefault="00852678" w:rsidP="004B4B2E">
            <w:pPr>
              <w:jc w:val="center"/>
              <w:rPr>
                <w:color w:val="000000"/>
              </w:rPr>
            </w:pPr>
            <w:r>
              <w:rPr>
                <w:color w:val="000000"/>
              </w:rPr>
              <w:t>у</w:t>
            </w:r>
            <w:r w:rsidRPr="00063121">
              <w:rPr>
                <w:color w:val="000000"/>
              </w:rPr>
              <w:t>чреждения культуры района</w:t>
            </w:r>
          </w:p>
        </w:tc>
      </w:tr>
      <w:tr w:rsidR="00852678" w:rsidRPr="00F962FF" w:rsidTr="005767F7">
        <w:trPr>
          <w:jc w:val="center"/>
        </w:trPr>
        <w:tc>
          <w:tcPr>
            <w:tcW w:w="15786" w:type="dxa"/>
            <w:gridSpan w:val="6"/>
            <w:tcBorders>
              <w:top w:val="single" w:sz="4" w:space="0" w:color="auto"/>
              <w:left w:val="single" w:sz="4" w:space="0" w:color="auto"/>
              <w:bottom w:val="single" w:sz="4" w:space="0" w:color="auto"/>
              <w:right w:val="single" w:sz="4" w:space="0" w:color="auto"/>
            </w:tcBorders>
            <w:shd w:val="clear" w:color="auto" w:fill="auto"/>
          </w:tcPr>
          <w:p w:rsidR="00852678" w:rsidRDefault="00852678" w:rsidP="00082488">
            <w:pPr>
              <w:jc w:val="center"/>
            </w:pPr>
            <w:r>
              <w:rPr>
                <w:b/>
                <w:bCs/>
                <w:lang w:val="en-US"/>
              </w:rPr>
              <w:t>V</w:t>
            </w:r>
            <w:r>
              <w:rPr>
                <w:b/>
                <w:bCs/>
              </w:rPr>
              <w:t xml:space="preserve">. </w:t>
            </w:r>
            <w:r w:rsidRPr="00852678">
              <w:rPr>
                <w:b/>
                <w:bCs/>
              </w:rPr>
              <w:t>Мероприятия, направленные на улучшение качества связи</w:t>
            </w:r>
            <w:r>
              <w:rPr>
                <w:b/>
                <w:bCs/>
              </w:rPr>
              <w:t xml:space="preserve"> в Чукотском муниципальном районе</w:t>
            </w:r>
          </w:p>
        </w:tc>
      </w:tr>
      <w:tr w:rsidR="00852678" w:rsidRPr="00F962FF" w:rsidTr="00157606">
        <w:trPr>
          <w:jc w:val="center"/>
        </w:trPr>
        <w:tc>
          <w:tcPr>
            <w:tcW w:w="523" w:type="dxa"/>
            <w:tcBorders>
              <w:top w:val="single" w:sz="4" w:space="0" w:color="auto"/>
              <w:left w:val="single" w:sz="4" w:space="0" w:color="auto"/>
              <w:bottom w:val="single" w:sz="4" w:space="0" w:color="auto"/>
              <w:right w:val="single" w:sz="4" w:space="0" w:color="auto"/>
            </w:tcBorders>
            <w:shd w:val="clear" w:color="auto" w:fill="auto"/>
          </w:tcPr>
          <w:p w:rsidR="00852678" w:rsidRPr="008A6513" w:rsidRDefault="00852678" w:rsidP="0074060D">
            <w:pPr>
              <w:jc w:val="center"/>
            </w:pPr>
            <w:r>
              <w:lastRenderedPageBreak/>
              <w:t>1</w:t>
            </w:r>
            <w:r w:rsidR="0074060D">
              <w:t>7</w:t>
            </w:r>
          </w:p>
        </w:tc>
        <w:tc>
          <w:tcPr>
            <w:tcW w:w="3598" w:type="dxa"/>
            <w:tcBorders>
              <w:top w:val="single" w:sz="4" w:space="0" w:color="auto"/>
              <w:left w:val="single" w:sz="4" w:space="0" w:color="auto"/>
              <w:bottom w:val="single" w:sz="4" w:space="0" w:color="auto"/>
              <w:right w:val="single" w:sz="4" w:space="0" w:color="auto"/>
            </w:tcBorders>
            <w:shd w:val="clear" w:color="auto" w:fill="auto"/>
          </w:tcPr>
          <w:p w:rsidR="00852678" w:rsidRDefault="00852678" w:rsidP="00852678">
            <w:pPr>
              <w:ind w:firstLine="321"/>
              <w:jc w:val="both"/>
            </w:pPr>
            <w:r>
              <w:t>«Условия для использования цифровых систем должны быть не только в мегаполисах, но и в малых городах, в сельских территориях и в отдалённых районах, вдоль федеральных и региональных трасс, местных дорог. Для этого уже в горизонте текущего десятилетия нужно обеспечить доступ к высокоскоростному интернету практически на всей территории России</w:t>
            </w:r>
            <w:proofErr w:type="gramStart"/>
            <w:r>
              <w:t>.»</w:t>
            </w:r>
            <w:proofErr w:type="gramEnd"/>
          </w:p>
        </w:tc>
        <w:tc>
          <w:tcPr>
            <w:tcW w:w="2694" w:type="dxa"/>
            <w:tcBorders>
              <w:top w:val="single" w:sz="4" w:space="0" w:color="auto"/>
              <w:left w:val="single" w:sz="4" w:space="0" w:color="auto"/>
              <w:bottom w:val="single" w:sz="4" w:space="0" w:color="auto"/>
              <w:right w:val="single" w:sz="4" w:space="0" w:color="auto"/>
            </w:tcBorders>
          </w:tcPr>
          <w:p w:rsidR="00852678" w:rsidRDefault="00852678" w:rsidP="00852678">
            <w:pPr>
              <w:ind w:firstLine="323"/>
              <w:jc w:val="center"/>
            </w:pPr>
            <w:r>
              <w:t>Пункт 8,</w:t>
            </w:r>
          </w:p>
          <w:p w:rsidR="00852678" w:rsidRDefault="00852678" w:rsidP="00852678">
            <w:pPr>
              <w:ind w:firstLine="323"/>
              <w:jc w:val="center"/>
            </w:pPr>
            <w:r>
              <w:t>подпункт «б»</w:t>
            </w:r>
          </w:p>
        </w:tc>
        <w:tc>
          <w:tcPr>
            <w:tcW w:w="4677" w:type="dxa"/>
            <w:tcBorders>
              <w:top w:val="single" w:sz="4" w:space="0" w:color="auto"/>
              <w:left w:val="single" w:sz="4" w:space="0" w:color="auto"/>
              <w:bottom w:val="single" w:sz="4" w:space="0" w:color="auto"/>
              <w:right w:val="single" w:sz="4" w:space="0" w:color="auto"/>
            </w:tcBorders>
          </w:tcPr>
          <w:p w:rsidR="00852678" w:rsidRPr="00712737" w:rsidRDefault="00712737" w:rsidP="00712737">
            <w:pPr>
              <w:ind w:firstLine="323"/>
              <w:jc w:val="both"/>
            </w:pPr>
            <w:r>
              <w:t>Предусмотреть подключение населённых пунктов расположенных  на территории Чукотского муниципального района, высокоскоростному доступу в сеть Интернет.</w:t>
            </w:r>
          </w:p>
        </w:tc>
        <w:tc>
          <w:tcPr>
            <w:tcW w:w="1985" w:type="dxa"/>
            <w:tcBorders>
              <w:top w:val="single" w:sz="4" w:space="0" w:color="auto"/>
              <w:left w:val="single" w:sz="4" w:space="0" w:color="auto"/>
              <w:bottom w:val="single" w:sz="4" w:space="0" w:color="auto"/>
              <w:right w:val="single" w:sz="4" w:space="0" w:color="auto"/>
            </w:tcBorders>
          </w:tcPr>
          <w:p w:rsidR="00852678" w:rsidRDefault="00712737" w:rsidP="0017076A">
            <w:pPr>
              <w:jc w:val="center"/>
            </w:pPr>
            <w:r>
              <w:t xml:space="preserve">2026-2030 </w:t>
            </w:r>
            <w:proofErr w:type="spellStart"/>
            <w:r>
              <w:t>г.</w:t>
            </w:r>
            <w:proofErr w:type="gramStart"/>
            <w:r>
              <w:t>г</w:t>
            </w:r>
            <w:proofErr w:type="spellEnd"/>
            <w:proofErr w:type="gramEnd"/>
            <w:r>
              <w:t>.</w:t>
            </w:r>
          </w:p>
        </w:tc>
        <w:tc>
          <w:tcPr>
            <w:tcW w:w="2309" w:type="dxa"/>
            <w:tcBorders>
              <w:top w:val="single" w:sz="4" w:space="0" w:color="auto"/>
              <w:left w:val="single" w:sz="4" w:space="0" w:color="auto"/>
              <w:bottom w:val="single" w:sz="4" w:space="0" w:color="auto"/>
              <w:right w:val="single" w:sz="4" w:space="0" w:color="auto"/>
            </w:tcBorders>
          </w:tcPr>
          <w:p w:rsidR="00852678" w:rsidRPr="006C2A8E" w:rsidRDefault="00712737" w:rsidP="00027B71">
            <w:pPr>
              <w:jc w:val="center"/>
              <w:rPr>
                <w:color w:val="000000"/>
                <w:highlight w:val="yellow"/>
              </w:rPr>
            </w:pPr>
            <w:r>
              <w:t>Управление промышленной политики Администрации муниципального образования Чукотский муниципальный район</w:t>
            </w:r>
          </w:p>
        </w:tc>
      </w:tr>
    </w:tbl>
    <w:p w:rsidR="00B07987" w:rsidRPr="00283133" w:rsidRDefault="00B07987" w:rsidP="006E6442">
      <w:pPr>
        <w:jc w:val="both"/>
        <w:rPr>
          <w:sz w:val="22"/>
          <w:szCs w:val="22"/>
        </w:rPr>
      </w:pPr>
    </w:p>
    <w:p w:rsidR="00712737" w:rsidRDefault="00712737" w:rsidP="00712737">
      <w:pPr>
        <w:jc w:val="both"/>
        <w:outlineLvl w:val="2"/>
        <w:rPr>
          <w:color w:val="000000"/>
          <w:sz w:val="22"/>
          <w:szCs w:val="22"/>
        </w:rPr>
      </w:pPr>
      <w:r>
        <w:rPr>
          <w:color w:val="000000"/>
          <w:sz w:val="22"/>
          <w:szCs w:val="22"/>
        </w:rPr>
        <w:t>* Перечень поручений Президента Российской Федерации от 30 марта 2024 года № Пр-616 по реализации Послания Президента Российской Федерации  Федеральному Собранию Российской Федерации от 29 февраля 2024 года</w:t>
      </w:r>
    </w:p>
    <w:p w:rsidR="006E6442" w:rsidRDefault="006E6442" w:rsidP="003B3EEA">
      <w:pPr>
        <w:shd w:val="clear" w:color="auto" w:fill="FFFFFF"/>
        <w:spacing w:before="100" w:beforeAutospacing="1" w:after="100" w:afterAutospacing="1"/>
        <w:ind w:left="57" w:right="-33" w:firstLine="113"/>
        <w:jc w:val="center"/>
      </w:pPr>
      <w:bookmarkStart w:id="0" w:name="_GoBack"/>
      <w:bookmarkEnd w:id="0"/>
    </w:p>
    <w:sectPr w:rsidR="006E6442" w:rsidSect="003B3EEA">
      <w:pgSz w:w="16838" w:h="11906" w:orient="landscape"/>
      <w:pgMar w:top="567" w:right="1418" w:bottom="1418"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711C6"/>
    <w:multiLevelType w:val="hybridMultilevel"/>
    <w:tmpl w:val="9BA0F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72018B"/>
    <w:multiLevelType w:val="hybridMultilevel"/>
    <w:tmpl w:val="CA825E88"/>
    <w:lvl w:ilvl="0" w:tplc="F774B364">
      <w:start w:val="1"/>
      <w:numFmt w:val="decimal"/>
      <w:lvlText w:val="%1."/>
      <w:lvlJc w:val="left"/>
      <w:pPr>
        <w:tabs>
          <w:tab w:val="num" w:pos="750"/>
        </w:tabs>
        <w:ind w:left="750" w:hanging="390"/>
      </w:pPr>
      <w:rPr>
        <w:rFonts w:hint="default"/>
      </w:rPr>
    </w:lvl>
    <w:lvl w:ilvl="1" w:tplc="98C2BB9C">
      <w:numFmt w:val="none"/>
      <w:lvlText w:val=""/>
      <w:lvlJc w:val="left"/>
      <w:pPr>
        <w:tabs>
          <w:tab w:val="num" w:pos="360"/>
        </w:tabs>
      </w:pPr>
    </w:lvl>
    <w:lvl w:ilvl="2" w:tplc="076C2618">
      <w:numFmt w:val="none"/>
      <w:lvlText w:val=""/>
      <w:lvlJc w:val="left"/>
      <w:pPr>
        <w:tabs>
          <w:tab w:val="num" w:pos="360"/>
        </w:tabs>
      </w:pPr>
    </w:lvl>
    <w:lvl w:ilvl="3" w:tplc="B0DC67EA">
      <w:numFmt w:val="none"/>
      <w:lvlText w:val=""/>
      <w:lvlJc w:val="left"/>
      <w:pPr>
        <w:tabs>
          <w:tab w:val="num" w:pos="360"/>
        </w:tabs>
      </w:pPr>
    </w:lvl>
    <w:lvl w:ilvl="4" w:tplc="13BE9C18">
      <w:numFmt w:val="none"/>
      <w:lvlText w:val=""/>
      <w:lvlJc w:val="left"/>
      <w:pPr>
        <w:tabs>
          <w:tab w:val="num" w:pos="360"/>
        </w:tabs>
      </w:pPr>
    </w:lvl>
    <w:lvl w:ilvl="5" w:tplc="C4DA6E70">
      <w:numFmt w:val="none"/>
      <w:lvlText w:val=""/>
      <w:lvlJc w:val="left"/>
      <w:pPr>
        <w:tabs>
          <w:tab w:val="num" w:pos="360"/>
        </w:tabs>
      </w:pPr>
    </w:lvl>
    <w:lvl w:ilvl="6" w:tplc="4754D308">
      <w:numFmt w:val="none"/>
      <w:lvlText w:val=""/>
      <w:lvlJc w:val="left"/>
      <w:pPr>
        <w:tabs>
          <w:tab w:val="num" w:pos="360"/>
        </w:tabs>
      </w:pPr>
    </w:lvl>
    <w:lvl w:ilvl="7" w:tplc="53F44EC8">
      <w:numFmt w:val="none"/>
      <w:lvlText w:val=""/>
      <w:lvlJc w:val="left"/>
      <w:pPr>
        <w:tabs>
          <w:tab w:val="num" w:pos="360"/>
        </w:tabs>
      </w:pPr>
    </w:lvl>
    <w:lvl w:ilvl="8" w:tplc="CD8637DC">
      <w:numFmt w:val="none"/>
      <w:lvlText w:val=""/>
      <w:lvlJc w:val="left"/>
      <w:pPr>
        <w:tabs>
          <w:tab w:val="num" w:pos="360"/>
        </w:tabs>
      </w:pPr>
    </w:lvl>
  </w:abstractNum>
  <w:abstractNum w:abstractNumId="2">
    <w:nsid w:val="73FD79C8"/>
    <w:multiLevelType w:val="hybridMultilevel"/>
    <w:tmpl w:val="5BFA09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442"/>
    <w:rsid w:val="00027B71"/>
    <w:rsid w:val="000301DE"/>
    <w:rsid w:val="00041E7B"/>
    <w:rsid w:val="00063121"/>
    <w:rsid w:val="0006588A"/>
    <w:rsid w:val="000751B1"/>
    <w:rsid w:val="00082488"/>
    <w:rsid w:val="000B2F85"/>
    <w:rsid w:val="001010EC"/>
    <w:rsid w:val="001200A2"/>
    <w:rsid w:val="00121CA7"/>
    <w:rsid w:val="0017380A"/>
    <w:rsid w:val="001E42AD"/>
    <w:rsid w:val="00253E97"/>
    <w:rsid w:val="00283133"/>
    <w:rsid w:val="002C2A37"/>
    <w:rsid w:val="003353F5"/>
    <w:rsid w:val="00335CF6"/>
    <w:rsid w:val="0035305C"/>
    <w:rsid w:val="00363734"/>
    <w:rsid w:val="003741EE"/>
    <w:rsid w:val="0038110D"/>
    <w:rsid w:val="003A5BC4"/>
    <w:rsid w:val="003B3EEA"/>
    <w:rsid w:val="003B7BDE"/>
    <w:rsid w:val="003F7BDE"/>
    <w:rsid w:val="00401319"/>
    <w:rsid w:val="0049328D"/>
    <w:rsid w:val="004F1039"/>
    <w:rsid w:val="00503E98"/>
    <w:rsid w:val="00503EF2"/>
    <w:rsid w:val="005257EA"/>
    <w:rsid w:val="005439AA"/>
    <w:rsid w:val="005727C1"/>
    <w:rsid w:val="005C501C"/>
    <w:rsid w:val="005E677C"/>
    <w:rsid w:val="00600B7C"/>
    <w:rsid w:val="0062793B"/>
    <w:rsid w:val="006E0A96"/>
    <w:rsid w:val="006E6442"/>
    <w:rsid w:val="00712737"/>
    <w:rsid w:val="007127F5"/>
    <w:rsid w:val="00715D2E"/>
    <w:rsid w:val="0074060D"/>
    <w:rsid w:val="00761587"/>
    <w:rsid w:val="00846FBD"/>
    <w:rsid w:val="00851377"/>
    <w:rsid w:val="00852678"/>
    <w:rsid w:val="00860597"/>
    <w:rsid w:val="008802DA"/>
    <w:rsid w:val="00887545"/>
    <w:rsid w:val="008A6513"/>
    <w:rsid w:val="008C3E0C"/>
    <w:rsid w:val="008C4687"/>
    <w:rsid w:val="008D5444"/>
    <w:rsid w:val="008F21F4"/>
    <w:rsid w:val="00907ED7"/>
    <w:rsid w:val="00995243"/>
    <w:rsid w:val="009A06DF"/>
    <w:rsid w:val="009C40EF"/>
    <w:rsid w:val="009D58BD"/>
    <w:rsid w:val="009E6608"/>
    <w:rsid w:val="00A05749"/>
    <w:rsid w:val="00A35FC0"/>
    <w:rsid w:val="00A749AF"/>
    <w:rsid w:val="00B07987"/>
    <w:rsid w:val="00B218CA"/>
    <w:rsid w:val="00B31BEA"/>
    <w:rsid w:val="00B60954"/>
    <w:rsid w:val="00BC49D8"/>
    <w:rsid w:val="00BD4167"/>
    <w:rsid w:val="00BD4705"/>
    <w:rsid w:val="00C036B2"/>
    <w:rsid w:val="00C0395C"/>
    <w:rsid w:val="00C2280B"/>
    <w:rsid w:val="00C507D2"/>
    <w:rsid w:val="00C7720C"/>
    <w:rsid w:val="00D342F5"/>
    <w:rsid w:val="00D8678D"/>
    <w:rsid w:val="00D90FB4"/>
    <w:rsid w:val="00DC223F"/>
    <w:rsid w:val="00E0470E"/>
    <w:rsid w:val="00E07A78"/>
    <w:rsid w:val="00E529F2"/>
    <w:rsid w:val="00E53C60"/>
    <w:rsid w:val="00E9326F"/>
    <w:rsid w:val="00EB010A"/>
    <w:rsid w:val="00EE1054"/>
    <w:rsid w:val="00F17519"/>
    <w:rsid w:val="00F3427D"/>
    <w:rsid w:val="00F662B5"/>
    <w:rsid w:val="00FD2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4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200A2"/>
    <w:pPr>
      <w:keepNext/>
      <w:jc w:val="center"/>
      <w:outlineLvl w:val="0"/>
    </w:pPr>
    <w:rPr>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6E6442"/>
    <w:pPr>
      <w:jc w:val="center"/>
    </w:pPr>
    <w:rPr>
      <w:b/>
      <w:sz w:val="36"/>
      <w:szCs w:val="20"/>
    </w:rPr>
  </w:style>
  <w:style w:type="paragraph" w:styleId="a4">
    <w:name w:val="Body Text Indent"/>
    <w:basedOn w:val="a"/>
    <w:link w:val="a5"/>
    <w:rsid w:val="006E6442"/>
    <w:pPr>
      <w:spacing w:after="120"/>
      <w:ind w:left="283"/>
    </w:pPr>
  </w:style>
  <w:style w:type="character" w:customStyle="1" w:styleId="a5">
    <w:name w:val="Основной текст с отступом Знак"/>
    <w:basedOn w:val="a0"/>
    <w:link w:val="a4"/>
    <w:rsid w:val="006E6442"/>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E6442"/>
    <w:rPr>
      <w:rFonts w:ascii="Tahoma" w:hAnsi="Tahoma" w:cs="Tahoma"/>
      <w:sz w:val="16"/>
      <w:szCs w:val="16"/>
    </w:rPr>
  </w:style>
  <w:style w:type="character" w:customStyle="1" w:styleId="a7">
    <w:name w:val="Текст выноски Знак"/>
    <w:basedOn w:val="a0"/>
    <w:link w:val="a6"/>
    <w:uiPriority w:val="99"/>
    <w:semiHidden/>
    <w:rsid w:val="006E6442"/>
    <w:rPr>
      <w:rFonts w:ascii="Tahoma" w:eastAsia="Times New Roman" w:hAnsi="Tahoma" w:cs="Tahoma"/>
      <w:sz w:val="16"/>
      <w:szCs w:val="16"/>
      <w:lang w:eastAsia="ru-RU"/>
    </w:rPr>
  </w:style>
  <w:style w:type="paragraph" w:customStyle="1" w:styleId="a8">
    <w:name w:val="Таблицы (моноширинный)"/>
    <w:basedOn w:val="a"/>
    <w:next w:val="a"/>
    <w:rsid w:val="006E0A96"/>
    <w:pPr>
      <w:widowControl w:val="0"/>
      <w:autoSpaceDE w:val="0"/>
      <w:autoSpaceDN w:val="0"/>
      <w:adjustRightInd w:val="0"/>
      <w:jc w:val="both"/>
    </w:pPr>
    <w:rPr>
      <w:rFonts w:ascii="Courier New" w:hAnsi="Courier New" w:cs="Courier New"/>
      <w:sz w:val="22"/>
      <w:szCs w:val="22"/>
    </w:rPr>
  </w:style>
  <w:style w:type="character" w:customStyle="1" w:styleId="a9">
    <w:name w:val="Цветовое выделение"/>
    <w:uiPriority w:val="99"/>
    <w:rsid w:val="006E0A96"/>
    <w:rPr>
      <w:b/>
      <w:bCs/>
      <w:color w:val="26282F"/>
      <w:sz w:val="26"/>
      <w:szCs w:val="26"/>
    </w:rPr>
  </w:style>
  <w:style w:type="character" w:customStyle="1" w:styleId="10">
    <w:name w:val="Заголовок 1 Знак"/>
    <w:basedOn w:val="a0"/>
    <w:link w:val="1"/>
    <w:rsid w:val="001200A2"/>
    <w:rPr>
      <w:rFonts w:ascii="Times New Roman" w:eastAsia="Times New Roman" w:hAnsi="Times New Roman" w:cs="Times New Roman"/>
      <w:b/>
      <w:sz w:val="28"/>
      <w:szCs w:val="20"/>
      <w:lang w:val="x-none" w:eastAsia="x-none"/>
    </w:rPr>
  </w:style>
  <w:style w:type="paragraph" w:customStyle="1" w:styleId="aa">
    <w:name w:val="Прижатый влево"/>
    <w:basedOn w:val="a"/>
    <w:next w:val="a"/>
    <w:uiPriority w:val="99"/>
    <w:rsid w:val="001200A2"/>
    <w:pPr>
      <w:autoSpaceDE w:val="0"/>
      <w:autoSpaceDN w:val="0"/>
      <w:adjustRightInd w:val="0"/>
    </w:pPr>
    <w:rPr>
      <w:rFonts w:ascii="Arial" w:hAnsi="Arial" w:cs="Arial"/>
    </w:rPr>
  </w:style>
  <w:style w:type="paragraph" w:styleId="ab">
    <w:name w:val="Normal (Web)"/>
    <w:basedOn w:val="a"/>
    <w:uiPriority w:val="99"/>
    <w:rsid w:val="00600B7C"/>
    <w:pPr>
      <w:spacing w:before="100" w:beforeAutospacing="1" w:after="100" w:afterAutospacing="1"/>
    </w:pPr>
  </w:style>
  <w:style w:type="paragraph" w:customStyle="1" w:styleId="Default">
    <w:name w:val="Default"/>
    <w:rsid w:val="001010E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c">
    <w:name w:val="Гипертекстовая ссылка"/>
    <w:uiPriority w:val="99"/>
    <w:rsid w:val="0006588A"/>
    <w:rPr>
      <w:b/>
      <w:bCs/>
      <w:color w:val="008000"/>
    </w:rPr>
  </w:style>
  <w:style w:type="character" w:styleId="ad">
    <w:name w:val="Hyperlink"/>
    <w:uiPriority w:val="99"/>
    <w:unhideWhenUsed/>
    <w:rsid w:val="0006588A"/>
    <w:rPr>
      <w:color w:val="0563C1"/>
      <w:u w:val="single"/>
    </w:rPr>
  </w:style>
  <w:style w:type="paragraph" w:customStyle="1" w:styleId="ae">
    <w:name w:val="Нормальный (таблица)"/>
    <w:basedOn w:val="a"/>
    <w:next w:val="a"/>
    <w:rsid w:val="0006588A"/>
    <w:pPr>
      <w:widowControl w:val="0"/>
      <w:autoSpaceDE w:val="0"/>
      <w:autoSpaceDN w:val="0"/>
      <w:adjustRightInd w:val="0"/>
      <w:jc w:val="both"/>
    </w:pPr>
    <w:rPr>
      <w:rFonts w:ascii="Times New Roman CYR" w:hAnsi="Times New Roman CYR" w:cs="Times New Roman CYR"/>
    </w:rPr>
  </w:style>
  <w:style w:type="character" w:customStyle="1" w:styleId="11">
    <w:name w:val="Заголовок №1"/>
    <w:rsid w:val="0006588A"/>
    <w:rPr>
      <w:rFonts w:ascii="Times New Roman" w:hAnsi="Times New Roman" w:cs="Times New Roman"/>
      <w:spacing w:val="0"/>
      <w:sz w:val="26"/>
      <w:szCs w:val="26"/>
    </w:rPr>
  </w:style>
  <w:style w:type="paragraph" w:customStyle="1" w:styleId="12">
    <w:name w:val="Без интервала1"/>
    <w:link w:val="NoSpacingChar"/>
    <w:rsid w:val="0006588A"/>
    <w:pPr>
      <w:spacing w:after="0" w:line="240" w:lineRule="auto"/>
    </w:pPr>
    <w:rPr>
      <w:rFonts w:ascii="Calibri" w:eastAsia="Times New Roman" w:hAnsi="Calibri" w:cs="Times New Roman"/>
    </w:rPr>
  </w:style>
  <w:style w:type="character" w:customStyle="1" w:styleId="NoSpacingChar">
    <w:name w:val="No Spacing Char"/>
    <w:link w:val="12"/>
    <w:locked/>
    <w:rsid w:val="0006588A"/>
    <w:rPr>
      <w:rFonts w:ascii="Calibri" w:eastAsia="Times New Roman" w:hAnsi="Calibri" w:cs="Times New Roman"/>
    </w:rPr>
  </w:style>
  <w:style w:type="paragraph" w:styleId="af">
    <w:name w:val="No Spacing"/>
    <w:qFormat/>
    <w:rsid w:val="0006588A"/>
    <w:pPr>
      <w:spacing w:after="0" w:line="240" w:lineRule="auto"/>
    </w:pPr>
    <w:rPr>
      <w:rFonts w:ascii="Calibri" w:eastAsia="Times New Roman" w:hAnsi="Calibri" w:cs="Times New Roman"/>
      <w:lang w:eastAsia="ru-RU"/>
    </w:rPr>
  </w:style>
  <w:style w:type="character" w:styleId="af0">
    <w:name w:val="Strong"/>
    <w:qFormat/>
    <w:rsid w:val="0006588A"/>
    <w:rPr>
      <w:b/>
      <w:bCs/>
    </w:rPr>
  </w:style>
  <w:style w:type="paragraph" w:customStyle="1" w:styleId="af1">
    <w:name w:val="Знак"/>
    <w:basedOn w:val="a"/>
    <w:rsid w:val="002C2A37"/>
    <w:pPr>
      <w:spacing w:after="160" w:line="240" w:lineRule="exact"/>
    </w:pPr>
    <w:rPr>
      <w:rFonts w:ascii="Verdana" w:hAnsi="Verdana"/>
      <w:lang w:val="en-US" w:eastAsia="en-US"/>
    </w:rPr>
  </w:style>
  <w:style w:type="paragraph" w:styleId="af2">
    <w:name w:val="footer"/>
    <w:basedOn w:val="a"/>
    <w:link w:val="af3"/>
    <w:rsid w:val="003353F5"/>
    <w:pPr>
      <w:tabs>
        <w:tab w:val="center" w:pos="4677"/>
        <w:tab w:val="right" w:pos="9355"/>
      </w:tabs>
    </w:pPr>
    <w:rPr>
      <w:sz w:val="20"/>
      <w:szCs w:val="20"/>
    </w:rPr>
  </w:style>
  <w:style w:type="character" w:customStyle="1" w:styleId="af3">
    <w:name w:val="Нижний колонтитул Знак"/>
    <w:basedOn w:val="a0"/>
    <w:link w:val="af2"/>
    <w:rsid w:val="003353F5"/>
    <w:rPr>
      <w:rFonts w:ascii="Times New Roman" w:eastAsia="Times New Roman" w:hAnsi="Times New Roman" w:cs="Times New Roman"/>
      <w:sz w:val="20"/>
      <w:szCs w:val="20"/>
      <w:lang w:eastAsia="ru-RU"/>
    </w:rPr>
  </w:style>
  <w:style w:type="paragraph" w:customStyle="1" w:styleId="af4">
    <w:name w:val="Знак Знак Знак Знак"/>
    <w:basedOn w:val="a"/>
    <w:rsid w:val="00E53C60"/>
    <w:pPr>
      <w:widowControl w:val="0"/>
      <w:adjustRightInd w:val="0"/>
      <w:spacing w:after="160" w:line="240" w:lineRule="exact"/>
      <w:jc w:val="right"/>
    </w:pPr>
    <w:rPr>
      <w:sz w:val="20"/>
      <w:szCs w:val="20"/>
      <w:lang w:val="en-GB" w:eastAsia="en-US"/>
    </w:rPr>
  </w:style>
  <w:style w:type="paragraph" w:styleId="af5">
    <w:name w:val="Body Text"/>
    <w:basedOn w:val="a"/>
    <w:link w:val="af6"/>
    <w:rsid w:val="00860597"/>
    <w:pPr>
      <w:spacing w:after="120"/>
    </w:pPr>
  </w:style>
  <w:style w:type="character" w:customStyle="1" w:styleId="af6">
    <w:name w:val="Основной текст Знак"/>
    <w:basedOn w:val="a0"/>
    <w:link w:val="af5"/>
    <w:rsid w:val="00860597"/>
    <w:rPr>
      <w:rFonts w:ascii="Times New Roman" w:eastAsia="Times New Roman" w:hAnsi="Times New Roman" w:cs="Times New Roman"/>
      <w:sz w:val="24"/>
      <w:szCs w:val="24"/>
      <w:lang w:eastAsia="ru-RU"/>
    </w:rPr>
  </w:style>
  <w:style w:type="paragraph" w:customStyle="1" w:styleId="af7">
    <w:name w:val="Нормальный"/>
    <w:basedOn w:val="a"/>
    <w:rsid w:val="00860597"/>
    <w:pPr>
      <w:suppressAutoHyphens/>
      <w:overflowPunct w:val="0"/>
      <w:autoSpaceDE w:val="0"/>
      <w:autoSpaceDN w:val="0"/>
      <w:ind w:firstLine="720"/>
      <w:jc w:val="both"/>
    </w:pPr>
    <w:rPr>
      <w:kern w:val="3"/>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4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200A2"/>
    <w:pPr>
      <w:keepNext/>
      <w:jc w:val="center"/>
      <w:outlineLvl w:val="0"/>
    </w:pPr>
    <w:rPr>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6E6442"/>
    <w:pPr>
      <w:jc w:val="center"/>
    </w:pPr>
    <w:rPr>
      <w:b/>
      <w:sz w:val="36"/>
      <w:szCs w:val="20"/>
    </w:rPr>
  </w:style>
  <w:style w:type="paragraph" w:styleId="a4">
    <w:name w:val="Body Text Indent"/>
    <w:basedOn w:val="a"/>
    <w:link w:val="a5"/>
    <w:rsid w:val="006E6442"/>
    <w:pPr>
      <w:spacing w:after="120"/>
      <w:ind w:left="283"/>
    </w:pPr>
  </w:style>
  <w:style w:type="character" w:customStyle="1" w:styleId="a5">
    <w:name w:val="Основной текст с отступом Знак"/>
    <w:basedOn w:val="a0"/>
    <w:link w:val="a4"/>
    <w:rsid w:val="006E6442"/>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E6442"/>
    <w:rPr>
      <w:rFonts w:ascii="Tahoma" w:hAnsi="Tahoma" w:cs="Tahoma"/>
      <w:sz w:val="16"/>
      <w:szCs w:val="16"/>
    </w:rPr>
  </w:style>
  <w:style w:type="character" w:customStyle="1" w:styleId="a7">
    <w:name w:val="Текст выноски Знак"/>
    <w:basedOn w:val="a0"/>
    <w:link w:val="a6"/>
    <w:uiPriority w:val="99"/>
    <w:semiHidden/>
    <w:rsid w:val="006E6442"/>
    <w:rPr>
      <w:rFonts w:ascii="Tahoma" w:eastAsia="Times New Roman" w:hAnsi="Tahoma" w:cs="Tahoma"/>
      <w:sz w:val="16"/>
      <w:szCs w:val="16"/>
      <w:lang w:eastAsia="ru-RU"/>
    </w:rPr>
  </w:style>
  <w:style w:type="paragraph" w:customStyle="1" w:styleId="a8">
    <w:name w:val="Таблицы (моноширинный)"/>
    <w:basedOn w:val="a"/>
    <w:next w:val="a"/>
    <w:rsid w:val="006E0A96"/>
    <w:pPr>
      <w:widowControl w:val="0"/>
      <w:autoSpaceDE w:val="0"/>
      <w:autoSpaceDN w:val="0"/>
      <w:adjustRightInd w:val="0"/>
      <w:jc w:val="both"/>
    </w:pPr>
    <w:rPr>
      <w:rFonts w:ascii="Courier New" w:hAnsi="Courier New" w:cs="Courier New"/>
      <w:sz w:val="22"/>
      <w:szCs w:val="22"/>
    </w:rPr>
  </w:style>
  <w:style w:type="character" w:customStyle="1" w:styleId="a9">
    <w:name w:val="Цветовое выделение"/>
    <w:uiPriority w:val="99"/>
    <w:rsid w:val="006E0A96"/>
    <w:rPr>
      <w:b/>
      <w:bCs/>
      <w:color w:val="26282F"/>
      <w:sz w:val="26"/>
      <w:szCs w:val="26"/>
    </w:rPr>
  </w:style>
  <w:style w:type="character" w:customStyle="1" w:styleId="10">
    <w:name w:val="Заголовок 1 Знак"/>
    <w:basedOn w:val="a0"/>
    <w:link w:val="1"/>
    <w:rsid w:val="001200A2"/>
    <w:rPr>
      <w:rFonts w:ascii="Times New Roman" w:eastAsia="Times New Roman" w:hAnsi="Times New Roman" w:cs="Times New Roman"/>
      <w:b/>
      <w:sz w:val="28"/>
      <w:szCs w:val="20"/>
      <w:lang w:val="x-none" w:eastAsia="x-none"/>
    </w:rPr>
  </w:style>
  <w:style w:type="paragraph" w:customStyle="1" w:styleId="aa">
    <w:name w:val="Прижатый влево"/>
    <w:basedOn w:val="a"/>
    <w:next w:val="a"/>
    <w:uiPriority w:val="99"/>
    <w:rsid w:val="001200A2"/>
    <w:pPr>
      <w:autoSpaceDE w:val="0"/>
      <w:autoSpaceDN w:val="0"/>
      <w:adjustRightInd w:val="0"/>
    </w:pPr>
    <w:rPr>
      <w:rFonts w:ascii="Arial" w:hAnsi="Arial" w:cs="Arial"/>
    </w:rPr>
  </w:style>
  <w:style w:type="paragraph" w:styleId="ab">
    <w:name w:val="Normal (Web)"/>
    <w:basedOn w:val="a"/>
    <w:uiPriority w:val="99"/>
    <w:rsid w:val="00600B7C"/>
    <w:pPr>
      <w:spacing w:before="100" w:beforeAutospacing="1" w:after="100" w:afterAutospacing="1"/>
    </w:pPr>
  </w:style>
  <w:style w:type="paragraph" w:customStyle="1" w:styleId="Default">
    <w:name w:val="Default"/>
    <w:rsid w:val="001010E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c">
    <w:name w:val="Гипертекстовая ссылка"/>
    <w:uiPriority w:val="99"/>
    <w:rsid w:val="0006588A"/>
    <w:rPr>
      <w:b/>
      <w:bCs/>
      <w:color w:val="008000"/>
    </w:rPr>
  </w:style>
  <w:style w:type="character" w:styleId="ad">
    <w:name w:val="Hyperlink"/>
    <w:uiPriority w:val="99"/>
    <w:unhideWhenUsed/>
    <w:rsid w:val="0006588A"/>
    <w:rPr>
      <w:color w:val="0563C1"/>
      <w:u w:val="single"/>
    </w:rPr>
  </w:style>
  <w:style w:type="paragraph" w:customStyle="1" w:styleId="ae">
    <w:name w:val="Нормальный (таблица)"/>
    <w:basedOn w:val="a"/>
    <w:next w:val="a"/>
    <w:rsid w:val="0006588A"/>
    <w:pPr>
      <w:widowControl w:val="0"/>
      <w:autoSpaceDE w:val="0"/>
      <w:autoSpaceDN w:val="0"/>
      <w:adjustRightInd w:val="0"/>
      <w:jc w:val="both"/>
    </w:pPr>
    <w:rPr>
      <w:rFonts w:ascii="Times New Roman CYR" w:hAnsi="Times New Roman CYR" w:cs="Times New Roman CYR"/>
    </w:rPr>
  </w:style>
  <w:style w:type="character" w:customStyle="1" w:styleId="11">
    <w:name w:val="Заголовок №1"/>
    <w:rsid w:val="0006588A"/>
    <w:rPr>
      <w:rFonts w:ascii="Times New Roman" w:hAnsi="Times New Roman" w:cs="Times New Roman"/>
      <w:spacing w:val="0"/>
      <w:sz w:val="26"/>
      <w:szCs w:val="26"/>
    </w:rPr>
  </w:style>
  <w:style w:type="paragraph" w:customStyle="1" w:styleId="12">
    <w:name w:val="Без интервала1"/>
    <w:link w:val="NoSpacingChar"/>
    <w:rsid w:val="0006588A"/>
    <w:pPr>
      <w:spacing w:after="0" w:line="240" w:lineRule="auto"/>
    </w:pPr>
    <w:rPr>
      <w:rFonts w:ascii="Calibri" w:eastAsia="Times New Roman" w:hAnsi="Calibri" w:cs="Times New Roman"/>
    </w:rPr>
  </w:style>
  <w:style w:type="character" w:customStyle="1" w:styleId="NoSpacingChar">
    <w:name w:val="No Spacing Char"/>
    <w:link w:val="12"/>
    <w:locked/>
    <w:rsid w:val="0006588A"/>
    <w:rPr>
      <w:rFonts w:ascii="Calibri" w:eastAsia="Times New Roman" w:hAnsi="Calibri" w:cs="Times New Roman"/>
    </w:rPr>
  </w:style>
  <w:style w:type="paragraph" w:styleId="af">
    <w:name w:val="No Spacing"/>
    <w:qFormat/>
    <w:rsid w:val="0006588A"/>
    <w:pPr>
      <w:spacing w:after="0" w:line="240" w:lineRule="auto"/>
    </w:pPr>
    <w:rPr>
      <w:rFonts w:ascii="Calibri" w:eastAsia="Times New Roman" w:hAnsi="Calibri" w:cs="Times New Roman"/>
      <w:lang w:eastAsia="ru-RU"/>
    </w:rPr>
  </w:style>
  <w:style w:type="character" w:styleId="af0">
    <w:name w:val="Strong"/>
    <w:qFormat/>
    <w:rsid w:val="0006588A"/>
    <w:rPr>
      <w:b/>
      <w:bCs/>
    </w:rPr>
  </w:style>
  <w:style w:type="paragraph" w:customStyle="1" w:styleId="af1">
    <w:name w:val="Знак"/>
    <w:basedOn w:val="a"/>
    <w:rsid w:val="002C2A37"/>
    <w:pPr>
      <w:spacing w:after="160" w:line="240" w:lineRule="exact"/>
    </w:pPr>
    <w:rPr>
      <w:rFonts w:ascii="Verdana" w:hAnsi="Verdana"/>
      <w:lang w:val="en-US" w:eastAsia="en-US"/>
    </w:rPr>
  </w:style>
  <w:style w:type="paragraph" w:styleId="af2">
    <w:name w:val="footer"/>
    <w:basedOn w:val="a"/>
    <w:link w:val="af3"/>
    <w:rsid w:val="003353F5"/>
    <w:pPr>
      <w:tabs>
        <w:tab w:val="center" w:pos="4677"/>
        <w:tab w:val="right" w:pos="9355"/>
      </w:tabs>
    </w:pPr>
    <w:rPr>
      <w:sz w:val="20"/>
      <w:szCs w:val="20"/>
    </w:rPr>
  </w:style>
  <w:style w:type="character" w:customStyle="1" w:styleId="af3">
    <w:name w:val="Нижний колонтитул Знак"/>
    <w:basedOn w:val="a0"/>
    <w:link w:val="af2"/>
    <w:rsid w:val="003353F5"/>
    <w:rPr>
      <w:rFonts w:ascii="Times New Roman" w:eastAsia="Times New Roman" w:hAnsi="Times New Roman" w:cs="Times New Roman"/>
      <w:sz w:val="20"/>
      <w:szCs w:val="20"/>
      <w:lang w:eastAsia="ru-RU"/>
    </w:rPr>
  </w:style>
  <w:style w:type="paragraph" w:customStyle="1" w:styleId="af4">
    <w:name w:val="Знак Знак Знак Знак"/>
    <w:basedOn w:val="a"/>
    <w:rsid w:val="00E53C60"/>
    <w:pPr>
      <w:widowControl w:val="0"/>
      <w:adjustRightInd w:val="0"/>
      <w:spacing w:after="160" w:line="240" w:lineRule="exact"/>
      <w:jc w:val="right"/>
    </w:pPr>
    <w:rPr>
      <w:sz w:val="20"/>
      <w:szCs w:val="20"/>
      <w:lang w:val="en-GB" w:eastAsia="en-US"/>
    </w:rPr>
  </w:style>
  <w:style w:type="paragraph" w:styleId="af5">
    <w:name w:val="Body Text"/>
    <w:basedOn w:val="a"/>
    <w:link w:val="af6"/>
    <w:rsid w:val="00860597"/>
    <w:pPr>
      <w:spacing w:after="120"/>
    </w:pPr>
  </w:style>
  <w:style w:type="character" w:customStyle="1" w:styleId="af6">
    <w:name w:val="Основной текст Знак"/>
    <w:basedOn w:val="a0"/>
    <w:link w:val="af5"/>
    <w:rsid w:val="00860597"/>
    <w:rPr>
      <w:rFonts w:ascii="Times New Roman" w:eastAsia="Times New Roman" w:hAnsi="Times New Roman" w:cs="Times New Roman"/>
      <w:sz w:val="24"/>
      <w:szCs w:val="24"/>
      <w:lang w:eastAsia="ru-RU"/>
    </w:rPr>
  </w:style>
  <w:style w:type="paragraph" w:customStyle="1" w:styleId="af7">
    <w:name w:val="Нормальный"/>
    <w:basedOn w:val="a"/>
    <w:rsid w:val="00860597"/>
    <w:pPr>
      <w:suppressAutoHyphens/>
      <w:overflowPunct w:val="0"/>
      <w:autoSpaceDE w:val="0"/>
      <w:autoSpaceDN w:val="0"/>
      <w:ind w:firstLine="720"/>
      <w:jc w:val="both"/>
    </w:pPr>
    <w:rPr>
      <w:kern w:val="3"/>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413057">
      <w:bodyDiv w:val="1"/>
      <w:marLeft w:val="0"/>
      <w:marRight w:val="0"/>
      <w:marTop w:val="0"/>
      <w:marBottom w:val="0"/>
      <w:divBdr>
        <w:top w:val="none" w:sz="0" w:space="0" w:color="auto"/>
        <w:left w:val="none" w:sz="0" w:space="0" w:color="auto"/>
        <w:bottom w:val="none" w:sz="0" w:space="0" w:color="auto"/>
        <w:right w:val="none" w:sz="0" w:space="0" w:color="auto"/>
      </w:divBdr>
    </w:div>
    <w:div w:id="150339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11</Pages>
  <Words>2443</Words>
  <Characters>13929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Буслов</dc:creator>
  <cp:lastModifiedBy>ПамакЕвгения</cp:lastModifiedBy>
  <cp:revision>10</cp:revision>
  <cp:lastPrinted>2024-07-19T02:54:00Z</cp:lastPrinted>
  <dcterms:created xsi:type="dcterms:W3CDTF">2024-05-17T00:43:00Z</dcterms:created>
  <dcterms:modified xsi:type="dcterms:W3CDTF">2024-07-19T02:55:00Z</dcterms:modified>
</cp:coreProperties>
</file>